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06" w:rsidRPr="00D95A98" w:rsidRDefault="00686F05" w:rsidP="00686F05">
      <w:pPr>
        <w:pStyle w:val="Title"/>
        <w:rPr>
          <w:rFonts w:cs="B Nazanin"/>
          <w:sz w:val="30"/>
          <w:szCs w:val="36"/>
          <w:rtl/>
        </w:rPr>
      </w:pPr>
      <w:r w:rsidRPr="00D95A98">
        <w:rPr>
          <w:rFonts w:cs="B Nazanin"/>
          <w:sz w:val="30"/>
          <w:szCs w:val="36"/>
          <w:rtl/>
        </w:rPr>
        <w:drawing>
          <wp:anchor distT="0" distB="0" distL="114300" distR="114300" simplePos="0" relativeHeight="251670528" behindDoc="0" locked="0" layoutInCell="1" allowOverlap="1" wp14:anchorId="70C597C1" wp14:editId="675BBA33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1245870" cy="1343025"/>
            <wp:effectExtent l="0" t="0" r="0" b="9525"/>
            <wp:wrapTopAndBottom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65" w:rsidRPr="00D95A98">
        <w:rPr>
          <w:rFonts w:cs="B Nazanin" w:hint="cs"/>
          <w:sz w:val="30"/>
          <w:szCs w:val="36"/>
          <w:rtl/>
        </w:rPr>
        <w:t>وزارت علوم، تحقیقات و</w:t>
      </w:r>
      <w:r w:rsidRPr="00D95A98">
        <w:rPr>
          <w:rFonts w:cs="B Nazanin"/>
          <w:sz w:val="30"/>
          <w:szCs w:val="36"/>
        </w:rPr>
        <w:t xml:space="preserve"> </w:t>
      </w:r>
      <w:r w:rsidR="002A1A65" w:rsidRPr="00D95A98">
        <w:rPr>
          <w:rFonts w:cs="B Nazanin" w:hint="cs"/>
          <w:sz w:val="30"/>
          <w:szCs w:val="36"/>
          <w:rtl/>
        </w:rPr>
        <w:t>فناوری</w:t>
      </w:r>
    </w:p>
    <w:p w:rsidR="00686F05" w:rsidRPr="00D95A98" w:rsidRDefault="002A1A65" w:rsidP="00686F05">
      <w:pPr>
        <w:pStyle w:val="Subtitle"/>
        <w:rPr>
          <w:rFonts w:cs="B Nazanin"/>
          <w:szCs w:val="36"/>
          <w:rtl/>
        </w:rPr>
      </w:pPr>
      <w:r w:rsidRPr="00D95A98">
        <w:rPr>
          <w:rFonts w:cs="B Nazanin" w:hint="cs"/>
          <w:szCs w:val="36"/>
          <w:rtl/>
        </w:rPr>
        <w:t xml:space="preserve">معاونت پژوهش و فناوري </w:t>
      </w:r>
      <w:r w:rsidR="00686F05" w:rsidRPr="00D95A98">
        <w:rPr>
          <w:rFonts w:cs="B Nazanin" w:hint="cs"/>
          <w:szCs w:val="36"/>
          <w:rtl/>
        </w:rPr>
        <w:t>دانشگاه تبريز</w:t>
      </w:r>
    </w:p>
    <w:p w:rsidR="00686F05" w:rsidRPr="00D95A98" w:rsidRDefault="00686F05" w:rsidP="00686F05">
      <w:pPr>
        <w:pStyle w:val="Title"/>
        <w:rPr>
          <w:rFonts w:cs="B Nazanin"/>
          <w:sz w:val="30"/>
          <w:szCs w:val="36"/>
          <w:rtl/>
          <w:lang w:bidi="fa-IR"/>
        </w:rPr>
      </w:pPr>
      <w:r w:rsidRPr="00D95A98">
        <w:rPr>
          <w:rFonts w:cs="B Nazanin" w:hint="cs"/>
          <w:sz w:val="30"/>
          <w:szCs w:val="36"/>
          <w:rtl/>
          <w:lang w:bidi="fa-IR"/>
        </w:rPr>
        <w:t>مدیریت امور پژوهشی</w:t>
      </w:r>
    </w:p>
    <w:p w:rsidR="00686F05" w:rsidRPr="00D95A98" w:rsidRDefault="00686F05" w:rsidP="00686F05">
      <w:pPr>
        <w:pStyle w:val="Title"/>
        <w:rPr>
          <w:rFonts w:cs="B Nazanin"/>
          <w:rtl/>
          <w:lang w:bidi="fa-IR"/>
        </w:rPr>
      </w:pPr>
    </w:p>
    <w:p w:rsidR="00DA7C9C" w:rsidRPr="00D95A98" w:rsidRDefault="00DA7C9C" w:rsidP="00DA7C9C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16457D" w:rsidRPr="00D95A98" w:rsidRDefault="0016457D" w:rsidP="00DA7C9C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DA7C9C" w:rsidRPr="00D95A98" w:rsidRDefault="00DA7C9C" w:rsidP="00516E62">
      <w:pPr>
        <w:jc w:val="center"/>
        <w:rPr>
          <w:rFonts w:cs="B Nazanin"/>
          <w:b/>
          <w:bCs/>
          <w:sz w:val="40"/>
          <w:szCs w:val="40"/>
          <w:rtl/>
        </w:rPr>
      </w:pPr>
      <w:r w:rsidRPr="00D95A98">
        <w:rPr>
          <w:rFonts w:cs="B Nazanin" w:hint="cs"/>
          <w:b/>
          <w:bCs/>
          <w:sz w:val="40"/>
          <w:szCs w:val="40"/>
          <w:rtl/>
        </w:rPr>
        <w:t>فرم</w:t>
      </w:r>
      <w:r w:rsidRPr="00D95A98">
        <w:rPr>
          <w:rFonts w:cs="B Nazanin"/>
          <w:b/>
          <w:bCs/>
          <w:sz w:val="40"/>
          <w:szCs w:val="40"/>
        </w:rPr>
        <w:t xml:space="preserve"> </w:t>
      </w:r>
      <w:r w:rsidRPr="00D95A98">
        <w:rPr>
          <w:rFonts w:cs="B Nazanin" w:hint="cs"/>
          <w:b/>
          <w:bCs/>
          <w:sz w:val="40"/>
          <w:szCs w:val="40"/>
          <w:rtl/>
        </w:rPr>
        <w:t xml:space="preserve">پيشنهاد اجراي طرح </w:t>
      </w:r>
      <w:r w:rsidR="00516E62" w:rsidRPr="00D95A98">
        <w:rPr>
          <w:rFonts w:cs="B Nazanin" w:hint="cs"/>
          <w:b/>
          <w:bCs/>
          <w:sz w:val="40"/>
          <w:szCs w:val="40"/>
          <w:rtl/>
        </w:rPr>
        <w:t>تحقیقاتی درون دانشگاهی</w:t>
      </w:r>
      <w:r w:rsidR="0007371C" w:rsidRPr="00D95A98">
        <w:rPr>
          <w:rFonts w:cs="B Nazanin" w:hint="cs"/>
          <w:b/>
          <w:bCs/>
          <w:sz w:val="40"/>
          <w:szCs w:val="40"/>
          <w:rtl/>
        </w:rPr>
        <w:t xml:space="preserve"> نوع 1</w:t>
      </w:r>
    </w:p>
    <w:p w:rsidR="00ED3664" w:rsidRPr="00D95A98" w:rsidRDefault="00F94509">
      <w:pPr>
        <w:spacing w:line="300" w:lineRule="auto"/>
        <w:jc w:val="center"/>
        <w:rPr>
          <w:rFonts w:cs="B Nazanin"/>
          <w:szCs w:val="24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8D784" wp14:editId="2F00BF1E">
                <wp:simplePos x="0" y="0"/>
                <wp:positionH relativeFrom="margin">
                  <wp:posOffset>-684530</wp:posOffset>
                </wp:positionH>
                <wp:positionV relativeFrom="paragraph">
                  <wp:posOffset>101202</wp:posOffset>
                </wp:positionV>
                <wp:extent cx="6885296" cy="3575713"/>
                <wp:effectExtent l="0" t="0" r="11430" b="247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296" cy="3575713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عنوان فارسی: </w:t>
                            </w: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12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32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عنوان انگلیسی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32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:rsidR="00F94509" w:rsidRPr="00F94509" w:rsidRDefault="00F94509" w:rsidP="00F9450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8"/>
                                <w:szCs w:val="1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509" w:rsidRPr="00F94509" w:rsidRDefault="00F94509" w:rsidP="00877DCC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نام و نام خانوادگي 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مجری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</w:p>
                          <w:p w:rsidR="00F94509" w:rsidRPr="00F94509" w:rsidRDefault="00F94509" w:rsidP="00564118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دانشکده:                                    </w:t>
                            </w:r>
                            <w:r w:rsidR="00B7245B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گروه آموزشی:</w:t>
                            </w:r>
                          </w:p>
                          <w:p w:rsidR="00F94509" w:rsidRPr="00F94509" w:rsidRDefault="00F94509" w:rsidP="003A45A3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تلفن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محل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كار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        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تلفن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منزل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ی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4509">
                              <w:rPr>
                                <w:rFonts w:cs="B Nazanin" w:hint="eastAsia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همراه</w:t>
                            </w:r>
                            <w:r w:rsidRPr="00F94509"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F94509" w:rsidRPr="00F94509" w:rsidRDefault="00F94509" w:rsidP="0007371C">
                            <w:pPr>
                              <w:spacing w:line="360" w:lineRule="auto"/>
                              <w:jc w:val="both"/>
                              <w:rPr>
                                <w:rFonts w:cs="B Nazanin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509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تاريخ تنظيم: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</w:t>
                            </w:r>
                            <w:r w:rsidR="00261AEB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77DCC">
                              <w:rPr>
                                <w:rFonts w:cs="B Nazanin" w:hint="cs"/>
                                <w:bCs/>
                                <w:color w:val="000000" w:themeColor="text1"/>
                                <w:sz w:val="26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94509" w:rsidRPr="00F94509" w:rsidRDefault="00F94509" w:rsidP="00F9450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8D784" id="Rounded Rectangle 22" o:spid="_x0000_s1026" style="position:absolute;left:0;text-align:left;margin-left:-53.9pt;margin-top:7.95pt;width:542.15pt;height:281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" filled="f" strokecolor="#1f4d78 [1604]" strokeweight="1pt">
                <v:stroke joinstyle="miter"/>
                <v:textbox>
                  <w:txbxContent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عنوان فارسی: </w:t>
                      </w: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12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32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عنوان انگلیسی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32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:rsidR="00F94509" w:rsidRPr="00F94509" w:rsidRDefault="00F94509" w:rsidP="00F94509">
                      <w:pPr>
                        <w:spacing w:line="276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8"/>
                          <w:szCs w:val="1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509" w:rsidRPr="00F94509" w:rsidRDefault="00F94509" w:rsidP="00877DCC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نام و نام خانوادگي 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مجری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</w:p>
                    <w:p w:rsidR="00F94509" w:rsidRPr="00F94509" w:rsidRDefault="00F94509" w:rsidP="00564118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دانشکده:                                    </w:t>
                      </w:r>
                      <w:r w:rsidR="00B7245B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گروه آموزشی:</w:t>
                      </w:r>
                    </w:p>
                    <w:p w:rsidR="00F94509" w:rsidRPr="00F94509" w:rsidRDefault="00F94509" w:rsidP="003A45A3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تلفن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محل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كار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        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تلفن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منزل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ی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4509">
                        <w:rPr>
                          <w:rFonts w:cs="B Nazanin" w:hint="eastAsia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همراه</w:t>
                      </w:r>
                      <w:r w:rsidRPr="00F94509"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F94509" w:rsidRPr="00F94509" w:rsidRDefault="00F94509" w:rsidP="0007371C">
                      <w:pPr>
                        <w:spacing w:line="360" w:lineRule="auto"/>
                        <w:jc w:val="both"/>
                        <w:rPr>
                          <w:rFonts w:cs="B Nazanin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509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تاريخ تنظيم: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</w:t>
                      </w:r>
                      <w:r w:rsidR="00261AEB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77DCC">
                        <w:rPr>
                          <w:rFonts w:cs="B Nazanin" w:hint="cs"/>
                          <w:bCs/>
                          <w:color w:val="000000" w:themeColor="text1"/>
                          <w:sz w:val="26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94509" w:rsidRPr="00F94509" w:rsidRDefault="00F94509" w:rsidP="00F9450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2301" w:rsidRPr="00D95A98" w:rsidRDefault="008D2301" w:rsidP="008D2301">
      <w:pPr>
        <w:spacing w:line="360" w:lineRule="auto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ED3664" w:rsidRPr="00D95A98" w:rsidRDefault="00631EBD" w:rsidP="00DA7C9C">
      <w:pPr>
        <w:spacing w:line="300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          </w:t>
      </w:r>
      <w:r w:rsidR="00686F05" w:rsidRPr="00D95A98">
        <w:rPr>
          <w:rFonts w:cs="B Nazanin" w:hint="cs"/>
          <w:b/>
          <w:bCs/>
          <w:szCs w:val="24"/>
          <w:rtl/>
        </w:rPr>
        <w:t xml:space="preserve">        </w:t>
      </w:r>
      <w:r w:rsidRPr="00D95A98">
        <w:rPr>
          <w:rFonts w:cs="B Nazanin" w:hint="cs"/>
          <w:b/>
          <w:bCs/>
          <w:szCs w:val="24"/>
          <w:rtl/>
        </w:rPr>
        <w:t xml:space="preserve">  </w:t>
      </w:r>
      <w:r w:rsidR="00DA7C9C" w:rsidRPr="00D95A98">
        <w:rPr>
          <w:rFonts w:cs="B Nazanin" w:hint="cs"/>
          <w:b/>
          <w:bCs/>
          <w:szCs w:val="24"/>
          <w:rtl/>
        </w:rPr>
        <w:t xml:space="preserve">     </w:t>
      </w:r>
    </w:p>
    <w:p w:rsidR="00ED3664" w:rsidRPr="00D95A98" w:rsidRDefault="00ED3664">
      <w:pPr>
        <w:spacing w:line="300" w:lineRule="auto"/>
        <w:rPr>
          <w:rFonts w:cs="B Nazanin"/>
          <w:szCs w:val="24"/>
          <w:rtl/>
        </w:rPr>
      </w:pPr>
    </w:p>
    <w:p w:rsidR="00ED3664" w:rsidRPr="00D95A98" w:rsidRDefault="00ED3664">
      <w:pPr>
        <w:pStyle w:val="Heading3"/>
        <w:rPr>
          <w:rFonts w:cs="B Nazanin"/>
          <w:sz w:val="24"/>
          <w:szCs w:val="24"/>
          <w:rtl/>
        </w:rPr>
      </w:pPr>
    </w:p>
    <w:p w:rsidR="003B06C2" w:rsidRPr="00D95A98" w:rsidRDefault="003B06C2" w:rsidP="003B06C2">
      <w:pPr>
        <w:rPr>
          <w:rFonts w:cs="B Nazanin"/>
          <w:rtl/>
        </w:rPr>
      </w:pPr>
    </w:p>
    <w:p w:rsidR="001879BB" w:rsidRPr="00D95A98" w:rsidRDefault="001879BB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F94509" w:rsidRPr="00D95A98" w:rsidRDefault="00F94509" w:rsidP="003B06C2">
      <w:pPr>
        <w:rPr>
          <w:rFonts w:cs="B Nazanin"/>
          <w:rtl/>
        </w:rPr>
      </w:pPr>
    </w:p>
    <w:p w:rsidR="005C453A" w:rsidRPr="00D95A98" w:rsidRDefault="005C453A" w:rsidP="005C453A">
      <w:pPr>
        <w:rPr>
          <w:rFonts w:cs="B Nazanin"/>
          <w:b/>
          <w:bCs/>
          <w:sz w:val="20"/>
          <w:szCs w:val="24"/>
          <w:rtl/>
        </w:rPr>
      </w:pPr>
    </w:p>
    <w:p w:rsidR="00F94509" w:rsidRPr="00D95A98" w:rsidRDefault="005C453A" w:rsidP="00516E62">
      <w:pPr>
        <w:rPr>
          <w:rFonts w:cs="B Nazanin"/>
          <w:sz w:val="20"/>
          <w:szCs w:val="24"/>
          <w:rtl/>
        </w:rPr>
      </w:pPr>
      <w:r w:rsidRPr="00D95A98">
        <w:rPr>
          <w:rFonts w:cs="B Nazanin" w:hint="cs"/>
          <w:b/>
          <w:bCs/>
          <w:sz w:val="20"/>
          <w:szCs w:val="24"/>
          <w:rtl/>
        </w:rPr>
        <w:t>یادآوری:</w:t>
      </w:r>
      <w:r w:rsidRPr="00D95A98">
        <w:rPr>
          <w:rFonts w:cs="B Nazanin" w:hint="cs"/>
          <w:sz w:val="20"/>
          <w:szCs w:val="24"/>
          <w:rtl/>
        </w:rPr>
        <w:t xml:space="preserve"> لازم است کلیه موارد و مندرجات این پروپوزال منطبق بر دستورالعمل طرح </w:t>
      </w:r>
      <w:r w:rsidR="00516E62" w:rsidRPr="00D95A98">
        <w:rPr>
          <w:rFonts w:cs="B Nazanin" w:hint="cs"/>
          <w:sz w:val="20"/>
          <w:szCs w:val="24"/>
          <w:rtl/>
        </w:rPr>
        <w:t>تحقیقاتی درون دانشگاهی</w:t>
      </w:r>
      <w:r w:rsidRPr="00D95A98">
        <w:rPr>
          <w:rFonts w:cs="B Nazanin" w:hint="cs"/>
          <w:sz w:val="20"/>
          <w:szCs w:val="24"/>
          <w:rtl/>
        </w:rPr>
        <w:t xml:space="preserve"> ابلاغی بشماره </w:t>
      </w:r>
      <w:r w:rsidR="00516E62" w:rsidRPr="00D95A98">
        <w:rPr>
          <w:rFonts w:cs="B Nazanin" w:hint="cs"/>
          <w:sz w:val="20"/>
          <w:szCs w:val="24"/>
          <w:rtl/>
        </w:rPr>
        <w:t>2339</w:t>
      </w:r>
      <w:r w:rsidRPr="00D95A98">
        <w:rPr>
          <w:rFonts w:cs="B Nazanin" w:hint="cs"/>
          <w:sz w:val="20"/>
          <w:szCs w:val="24"/>
          <w:rtl/>
        </w:rPr>
        <w:t xml:space="preserve">/د بتاریخ </w:t>
      </w:r>
      <w:r w:rsidR="00516E62" w:rsidRPr="00D95A98">
        <w:rPr>
          <w:rFonts w:cs="B Nazanin" w:hint="cs"/>
          <w:sz w:val="20"/>
          <w:szCs w:val="24"/>
          <w:rtl/>
        </w:rPr>
        <w:t>12</w:t>
      </w:r>
      <w:r w:rsidRPr="00D95A98">
        <w:rPr>
          <w:rFonts w:cs="B Nazanin" w:hint="cs"/>
          <w:sz w:val="20"/>
          <w:szCs w:val="24"/>
          <w:rtl/>
        </w:rPr>
        <w:t>/</w:t>
      </w:r>
      <w:r w:rsidR="00516E62" w:rsidRPr="00D95A98">
        <w:rPr>
          <w:rFonts w:cs="B Nazanin" w:hint="cs"/>
          <w:sz w:val="20"/>
          <w:szCs w:val="24"/>
          <w:rtl/>
        </w:rPr>
        <w:t>9</w:t>
      </w:r>
      <w:r w:rsidRPr="00D95A98">
        <w:rPr>
          <w:rFonts w:cs="B Nazanin" w:hint="cs"/>
          <w:sz w:val="20"/>
          <w:szCs w:val="24"/>
          <w:rtl/>
        </w:rPr>
        <w:t xml:space="preserve">/1402 باشد. </w:t>
      </w:r>
    </w:p>
    <w:p w:rsidR="00F94509" w:rsidRPr="00D95A98" w:rsidRDefault="00F94509" w:rsidP="003B06C2">
      <w:pPr>
        <w:rPr>
          <w:rFonts w:cs="B Nazanin"/>
          <w:rtl/>
        </w:rPr>
      </w:pPr>
    </w:p>
    <w:p w:rsidR="00ED3664" w:rsidRPr="00D95A98" w:rsidRDefault="00B80229" w:rsidP="00EA62B4">
      <w:pPr>
        <w:pStyle w:val="ListParagraph"/>
        <w:spacing w:line="216" w:lineRule="auto"/>
        <w:ind w:left="2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lastRenderedPageBreak/>
        <w:t>1-</w:t>
      </w:r>
      <w:r w:rsidRPr="00D95A98">
        <w:rPr>
          <w:rFonts w:cs="B Nazanin"/>
          <w:b/>
          <w:bCs/>
          <w:sz w:val="26"/>
          <w:szCs w:val="28"/>
          <w:rtl/>
        </w:rPr>
        <w:softHyphen/>
      </w:r>
      <w:r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  <w:r w:rsidR="002A1A65" w:rsidRPr="00D95A98">
        <w:rPr>
          <w:rFonts w:cs="B Nazanin" w:hint="cs"/>
          <w:b/>
          <w:bCs/>
          <w:sz w:val="26"/>
          <w:szCs w:val="28"/>
          <w:rtl/>
        </w:rPr>
        <w:t>اطلاعات</w:t>
      </w:r>
      <w:r w:rsidR="00EA62B4"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  <w:r w:rsidR="00D64F75" w:rsidRPr="00D95A98">
        <w:rPr>
          <w:rFonts w:cs="B Nazanin" w:hint="cs"/>
          <w:b/>
          <w:bCs/>
          <w:szCs w:val="24"/>
          <w:rtl/>
        </w:rPr>
        <w:t>تفصيلي طرح</w:t>
      </w:r>
      <w:r w:rsidR="00D64F75" w:rsidRPr="00D95A98">
        <w:rPr>
          <w:rFonts w:cs="B Nazanin" w:hint="cs"/>
          <w:b/>
          <w:bCs/>
          <w:sz w:val="26"/>
          <w:szCs w:val="28"/>
          <w:rtl/>
        </w:rPr>
        <w:t>:</w:t>
      </w:r>
      <w:r w:rsidR="002A1A65" w:rsidRPr="00D95A98">
        <w:rPr>
          <w:rFonts w:cs="B Nazanin" w:hint="cs"/>
          <w:b/>
          <w:bCs/>
          <w:sz w:val="26"/>
          <w:szCs w:val="28"/>
          <w:rtl/>
        </w:rPr>
        <w:t xml:space="preserve"> </w:t>
      </w:r>
    </w:p>
    <w:p w:rsidR="00D64F75" w:rsidRPr="00D95A98" w:rsidRDefault="00095570" w:rsidP="00095570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الف- نوع </w:t>
      </w:r>
      <w:r w:rsidR="00B424A6" w:rsidRPr="00D95A98">
        <w:rPr>
          <w:rFonts w:cs="B Nazanin" w:hint="cs"/>
          <w:b/>
          <w:bCs/>
          <w:szCs w:val="24"/>
          <w:rtl/>
        </w:rPr>
        <w:t xml:space="preserve">تعهد </w:t>
      </w:r>
      <w:r w:rsidRPr="00D95A98">
        <w:rPr>
          <w:rFonts w:cs="B Nazanin" w:hint="cs"/>
          <w:b/>
          <w:bCs/>
          <w:szCs w:val="24"/>
          <w:rtl/>
        </w:rPr>
        <w:t>مقاله (</w:t>
      </w:r>
      <w:r w:rsidRPr="00D95A98">
        <w:rPr>
          <w:rFonts w:cs="B Nazanin" w:hint="cs"/>
          <w:b/>
          <w:bCs/>
          <w:sz w:val="16"/>
          <w:szCs w:val="16"/>
          <w:rtl/>
        </w:rPr>
        <w:t xml:space="preserve">بر اساس </w:t>
      </w:r>
      <w:r w:rsidR="00B424A6" w:rsidRPr="00D95A98">
        <w:rPr>
          <w:rFonts w:cs="B Nazanin" w:hint="cs"/>
          <w:b/>
          <w:bCs/>
          <w:sz w:val="16"/>
          <w:szCs w:val="16"/>
          <w:rtl/>
        </w:rPr>
        <w:t xml:space="preserve">ماده 7 </w:t>
      </w:r>
      <w:r w:rsidRPr="00D95A98">
        <w:rPr>
          <w:rFonts w:cs="B Nazanin" w:hint="cs"/>
          <w:b/>
          <w:bCs/>
          <w:sz w:val="16"/>
          <w:szCs w:val="16"/>
          <w:rtl/>
        </w:rPr>
        <w:t>جدول پیوست شماره 1</w:t>
      </w:r>
      <w:r w:rsidRPr="00D95A98">
        <w:rPr>
          <w:rFonts w:cs="B Nazanin" w:hint="cs"/>
          <w:b/>
          <w:bCs/>
          <w:szCs w:val="24"/>
          <w:rtl/>
        </w:rPr>
        <w:t xml:space="preserve">): </w:t>
      </w:r>
    </w:p>
    <w:p w:rsidR="00A64DDD" w:rsidRPr="00D95A98" w:rsidRDefault="00B424A6" w:rsidP="00AC219B">
      <w:pPr>
        <w:spacing w:line="216" w:lineRule="auto"/>
        <w:jc w:val="both"/>
        <w:rPr>
          <w:rFonts w:asciiTheme="majorBidi" w:eastAsia="Calibri" w:hAnsiTheme="majorBidi" w:cs="B Nazanin"/>
          <w:color w:val="0D0D0D" w:themeColor="text1" w:themeTint="F2"/>
          <w:sz w:val="18"/>
          <w:szCs w:val="22"/>
          <w:rtl/>
          <w:lang w:bidi="fa-IR"/>
        </w:rPr>
      </w:pPr>
      <w:r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 </w:t>
      </w:r>
      <w:r w:rsidR="00543C79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</w:t>
      </w:r>
      <w:r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چاپ یک مقاله </w:t>
      </w:r>
      <w:r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JCR-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543C79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>1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                               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  <w:lang w:bidi="fa-IR"/>
        </w:rPr>
        <w:t xml:space="preserve">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>چاپ يك مقاله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rtl/>
        </w:rPr>
        <w:t xml:space="preserve">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SCOPUS-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>1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</w:rPr>
        <w:t xml:space="preserve">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 xml:space="preserve">   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 xml:space="preserve">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rtl/>
          <w:lang w:bidi="fa-IR"/>
        </w:rPr>
        <w:t xml:space="preserve">             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چاپ یک مقاله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ISC-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>1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         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</w:t>
      </w:r>
    </w:p>
    <w:p w:rsidR="00B424A6" w:rsidRPr="00D95A98" w:rsidRDefault="00916F67" w:rsidP="00AC219B">
      <w:pPr>
        <w:spacing w:line="216" w:lineRule="auto"/>
        <w:jc w:val="both"/>
        <w:rPr>
          <w:rFonts w:eastAsia="Calibri" w:cs="B Nazanin"/>
          <w:b/>
          <w:bCs/>
          <w:color w:val="0D0D0D" w:themeColor="text1" w:themeTint="F2"/>
          <w:sz w:val="18"/>
          <w:szCs w:val="18"/>
          <w:rtl/>
        </w:rPr>
      </w:pPr>
      <w:r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rtl/>
          <w:lang w:bidi="fa-IR"/>
        </w:rPr>
        <w:t xml:space="preserve">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rtl/>
          <w:lang w:bidi="fa-IR"/>
        </w:rPr>
        <w:t xml:space="preserve">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  <w:rtl/>
        </w:rPr>
        <w:t xml:space="preserve">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چاپ یک مقاله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JCR-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 xml:space="preserve">2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                      </w:t>
      </w:r>
      <w:r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  <w:lang w:bidi="fa-IR"/>
        </w:rPr>
        <w:t xml:space="preserve">           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>چاپ يك مقاله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rtl/>
        </w:rPr>
        <w:t xml:space="preserve">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SCOPUS-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>2</w:t>
      </w:r>
      <w:r w:rsidR="00A64DDD" w:rsidRPr="00D95A98">
        <w:rPr>
          <w:rFonts w:asciiTheme="majorBidi" w:eastAsia="Calibri" w:hAnsiTheme="majorBidi" w:cs="B Nazanin" w:hint="cs"/>
          <w:color w:val="0D0D0D" w:themeColor="text1" w:themeTint="F2"/>
          <w:sz w:val="18"/>
          <w:szCs w:val="22"/>
          <w:vertAlign w:val="subscript"/>
          <w:rtl/>
        </w:rPr>
        <w:t xml:space="preserve">                           </w:t>
      </w:r>
      <w:r w:rsidR="00A64DDD" w:rsidRPr="00D95A98">
        <w:rPr>
          <w:rFonts w:eastAsia="Calibri" w:cs="B Nazanin"/>
          <w:b/>
          <w:bCs/>
          <w:color w:val="0D0D0D" w:themeColor="text1" w:themeTint="F2"/>
          <w:sz w:val="18"/>
          <w:szCs w:val="18"/>
        </w:rPr>
        <w:t xml:space="preserve"> </w:t>
      </w:r>
      <w:r w:rsidR="00B424A6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 </w:t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28"/>
        </w:rPr>
        <w:sym w:font="Wingdings 2" w:char="F02A"/>
      </w:r>
      <w:r w:rsidR="00A64DDD" w:rsidRPr="00D95A98">
        <w:rPr>
          <w:rFonts w:eastAsia="Calibri" w:cs="B Nazanin" w:hint="cs"/>
          <w:b/>
          <w:bCs/>
          <w:color w:val="0D0D0D" w:themeColor="text1" w:themeTint="F2"/>
          <w:sz w:val="18"/>
          <w:szCs w:val="18"/>
          <w:rtl/>
        </w:rPr>
        <w:t xml:space="preserve"> چاپ یک مقاله 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ISC-</w:t>
      </w:r>
      <w:r w:rsidR="00AC219B">
        <w:rPr>
          <w:rFonts w:asciiTheme="majorBidi" w:eastAsia="Calibri" w:hAnsiTheme="majorBidi" w:cs="B Nazanin"/>
          <w:color w:val="0D0D0D" w:themeColor="text1" w:themeTint="F2"/>
          <w:sz w:val="18"/>
          <w:szCs w:val="22"/>
        </w:rPr>
        <w:t>Q</w:t>
      </w:r>
      <w:r w:rsidR="00A64DDD" w:rsidRPr="00D95A98">
        <w:rPr>
          <w:rFonts w:asciiTheme="majorBidi" w:eastAsia="Calibri" w:hAnsiTheme="majorBidi" w:cs="B Nazanin"/>
          <w:color w:val="0D0D0D" w:themeColor="text1" w:themeTint="F2"/>
          <w:sz w:val="18"/>
          <w:szCs w:val="22"/>
          <w:vertAlign w:val="subscript"/>
        </w:rPr>
        <w:t>2</w:t>
      </w:r>
    </w:p>
    <w:p w:rsidR="00A64DDD" w:rsidRPr="00D95A98" w:rsidRDefault="00A64DDD" w:rsidP="00D64F75">
      <w:pPr>
        <w:spacing w:line="216" w:lineRule="auto"/>
        <w:jc w:val="both"/>
        <w:rPr>
          <w:rFonts w:cs="B Nazanin"/>
          <w:b/>
          <w:bCs/>
          <w:color w:val="000000" w:themeColor="text1"/>
          <w:sz w:val="12"/>
          <w:szCs w:val="16"/>
          <w:rtl/>
        </w:rPr>
      </w:pPr>
    </w:p>
    <w:p w:rsidR="00A64DDD" w:rsidRPr="00D95A98" w:rsidRDefault="00A64DDD" w:rsidP="00D64F75">
      <w:pPr>
        <w:spacing w:line="216" w:lineRule="auto"/>
        <w:jc w:val="both"/>
        <w:rPr>
          <w:rFonts w:ascii="Calibri" w:eastAsia="Calibri" w:hAnsi="Calibri" w:cs="B Nazanin"/>
          <w:b/>
          <w:bCs/>
          <w:color w:val="000000" w:themeColor="text1"/>
          <w:sz w:val="14"/>
          <w:szCs w:val="16"/>
          <w:rtl/>
        </w:rPr>
      </w:pPr>
      <w:r w:rsidRPr="00D95A98">
        <w:rPr>
          <w:rFonts w:cs="B Nazanin" w:hint="cs"/>
          <w:b/>
          <w:bCs/>
          <w:color w:val="000000" w:themeColor="text1"/>
          <w:sz w:val="12"/>
          <w:szCs w:val="16"/>
          <w:rtl/>
        </w:rPr>
        <w:t xml:space="preserve">مقالات </w:t>
      </w:r>
      <w:r w:rsidRPr="00D95A98">
        <w:rPr>
          <w:rFonts w:cs="B Nazanin"/>
          <w:b/>
          <w:bCs/>
          <w:color w:val="000000" w:themeColor="text1"/>
          <w:sz w:val="12"/>
          <w:szCs w:val="16"/>
        </w:rPr>
        <w:t>ISC</w:t>
      </w:r>
      <w:r w:rsidRPr="00D95A98">
        <w:rPr>
          <w:rFonts w:cs="B Nazanin" w:hint="cs"/>
          <w:b/>
          <w:bCs/>
          <w:color w:val="000000" w:themeColor="text1"/>
          <w:sz w:val="12"/>
          <w:szCs w:val="16"/>
          <w:rtl/>
          <w:lang w:bidi="fa-IR"/>
        </w:rPr>
        <w:t xml:space="preserve"> مختص رشته </w:t>
      </w:r>
      <w:r w:rsidRPr="00D95A98">
        <w:rPr>
          <w:rFonts w:ascii="Calibri" w:eastAsia="Calibri" w:hAnsi="Calibri" w:cs="B Nazanin" w:hint="cs"/>
          <w:b/>
          <w:bCs/>
          <w:color w:val="000000" w:themeColor="text1"/>
          <w:sz w:val="14"/>
          <w:szCs w:val="16"/>
          <w:rtl/>
        </w:rPr>
        <w:t>‌های تاریخ، حقوق، ادبیات فارسی، زبان فرانسه، فرهنگ و زبان‌های باستانی، علوم سیاسی، فلسفه و کلیه رشته‌های دانشکده الهیات می</w:t>
      </w:r>
      <w:r w:rsidRPr="00D95A98">
        <w:rPr>
          <w:rFonts w:ascii="Calibri" w:eastAsia="Calibri" w:hAnsi="Calibri" w:cs="B Nazanin"/>
          <w:b/>
          <w:bCs/>
          <w:color w:val="000000" w:themeColor="text1"/>
          <w:sz w:val="14"/>
          <w:szCs w:val="16"/>
          <w:rtl/>
        </w:rPr>
        <w:softHyphen/>
      </w:r>
      <w:r w:rsidRPr="00D95A98">
        <w:rPr>
          <w:rFonts w:ascii="Calibri" w:eastAsia="Calibri" w:hAnsi="Calibri" w:cs="B Nazanin" w:hint="cs"/>
          <w:b/>
          <w:bCs/>
          <w:color w:val="000000" w:themeColor="text1"/>
          <w:sz w:val="14"/>
          <w:szCs w:val="16"/>
          <w:rtl/>
        </w:rPr>
        <w:t>باشد.</w:t>
      </w:r>
    </w:p>
    <w:p w:rsidR="00A64DDD" w:rsidRPr="00D95A98" w:rsidRDefault="00A64DDD" w:rsidP="00D64F75">
      <w:pPr>
        <w:spacing w:line="216" w:lineRule="auto"/>
        <w:jc w:val="both"/>
        <w:rPr>
          <w:rFonts w:ascii="Calibri" w:eastAsia="Calibri" w:hAnsi="Calibri" w:cs="B Nazanin"/>
          <w:b/>
          <w:bCs/>
          <w:color w:val="000000" w:themeColor="text1"/>
          <w:sz w:val="14"/>
          <w:szCs w:val="16"/>
          <w:rtl/>
        </w:rPr>
      </w:pPr>
    </w:p>
    <w:p w:rsidR="007808A8" w:rsidRPr="00D95A98" w:rsidRDefault="00095570" w:rsidP="00D64F75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>ب</w:t>
      </w:r>
      <w:r w:rsidR="00D64F75" w:rsidRPr="00D95A98">
        <w:rPr>
          <w:rFonts w:cs="B Nazanin" w:hint="cs"/>
          <w:b/>
          <w:bCs/>
          <w:szCs w:val="24"/>
          <w:rtl/>
        </w:rPr>
        <w:t xml:space="preserve">- </w:t>
      </w:r>
      <w:r w:rsidR="007808A8" w:rsidRPr="00D95A98">
        <w:rPr>
          <w:rFonts w:cs="B Nazanin" w:hint="cs"/>
          <w:b/>
          <w:bCs/>
          <w:szCs w:val="24"/>
          <w:rtl/>
        </w:rPr>
        <w:t>چکیده</w:t>
      </w:r>
      <w:r w:rsidR="00D64F75" w:rsidRPr="00D95A98">
        <w:rPr>
          <w:rFonts w:cs="B Nazanin" w:hint="cs"/>
          <w:b/>
          <w:bCs/>
          <w:szCs w:val="24"/>
          <w:rtl/>
        </w:rPr>
        <w:t>:</w:t>
      </w:r>
      <w:r w:rsidR="007808A8" w:rsidRPr="00D95A98">
        <w:rPr>
          <w:rFonts w:cs="B Nazanin" w:hint="cs"/>
          <w:b/>
          <w:bCs/>
          <w:szCs w:val="24"/>
          <w:rtl/>
        </w:rPr>
        <w:t xml:space="preserve"> </w:t>
      </w:r>
    </w:p>
    <w:p w:rsidR="00ED3664" w:rsidRPr="00D95A98" w:rsidRDefault="00ED366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D64F75" w:rsidRPr="00D95A98" w:rsidRDefault="00D64F75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D64F75">
      <w:pPr>
        <w:rPr>
          <w:rFonts w:cs="B Nazanin"/>
          <w:b/>
          <w:bCs/>
          <w:szCs w:val="24"/>
          <w:rtl/>
        </w:rPr>
      </w:pPr>
    </w:p>
    <w:p w:rsidR="00ED3664" w:rsidRPr="00D95A98" w:rsidRDefault="00095570" w:rsidP="00095570">
      <w:pPr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>ج</w:t>
      </w:r>
      <w:r w:rsidR="00D64F75" w:rsidRPr="00D95A98">
        <w:rPr>
          <w:rFonts w:cs="B Nazanin" w:hint="cs"/>
          <w:b/>
          <w:bCs/>
          <w:szCs w:val="24"/>
          <w:rtl/>
        </w:rPr>
        <w:t xml:space="preserve">- </w:t>
      </w:r>
      <w:r w:rsidR="00852A9B" w:rsidRPr="00D95A98">
        <w:rPr>
          <w:rFonts w:cs="B Nazanin" w:hint="cs"/>
          <w:b/>
          <w:bCs/>
          <w:szCs w:val="24"/>
          <w:rtl/>
        </w:rPr>
        <w:t>بیان مسئله</w:t>
      </w:r>
      <w:r w:rsidRPr="00D95A98">
        <w:rPr>
          <w:rFonts w:cs="B Nazanin" w:hint="cs"/>
          <w:b/>
          <w:bCs/>
          <w:szCs w:val="24"/>
          <w:rtl/>
        </w:rPr>
        <w:t xml:space="preserve"> و</w:t>
      </w:r>
      <w:r w:rsidR="00D64F75" w:rsidRPr="00D95A98">
        <w:rPr>
          <w:rFonts w:cs="B Nazanin" w:hint="cs"/>
          <w:b/>
          <w:bCs/>
          <w:szCs w:val="24"/>
          <w:rtl/>
        </w:rPr>
        <w:t xml:space="preserve"> </w:t>
      </w:r>
      <w:r w:rsidR="00852A9B" w:rsidRPr="00D95A98">
        <w:rPr>
          <w:rFonts w:cs="B Nazanin" w:hint="cs"/>
          <w:b/>
          <w:bCs/>
          <w:szCs w:val="24"/>
          <w:rtl/>
        </w:rPr>
        <w:t>دلايل توجيهي</w:t>
      </w:r>
      <w:r w:rsidR="00D64F75" w:rsidRPr="00D95A98">
        <w:rPr>
          <w:rFonts w:cs="B Nazanin" w:hint="cs"/>
          <w:b/>
          <w:bCs/>
          <w:szCs w:val="24"/>
          <w:rtl/>
        </w:rPr>
        <w:t xml:space="preserve"> </w:t>
      </w:r>
    </w:p>
    <w:p w:rsidR="00852A9B" w:rsidRPr="00D95A98" w:rsidRDefault="00852A9B" w:rsidP="00837E59">
      <w:pPr>
        <w:rPr>
          <w:rFonts w:cs="B Nazanin"/>
          <w:b/>
          <w:bCs/>
          <w:szCs w:val="24"/>
          <w:rtl/>
        </w:rPr>
      </w:pPr>
    </w:p>
    <w:p w:rsidR="00852A9B" w:rsidRPr="00D95A98" w:rsidRDefault="00852A9B" w:rsidP="00837E59">
      <w:pPr>
        <w:rPr>
          <w:rFonts w:cs="B Nazanin"/>
          <w:b/>
          <w:bCs/>
          <w:szCs w:val="24"/>
          <w:rtl/>
        </w:rPr>
      </w:pPr>
    </w:p>
    <w:p w:rsidR="009F658C" w:rsidRPr="00D95A98" w:rsidRDefault="009F658C" w:rsidP="00837E59">
      <w:pPr>
        <w:rPr>
          <w:rFonts w:cs="B Nazanin"/>
          <w:b/>
          <w:bCs/>
          <w:szCs w:val="24"/>
          <w:rtl/>
        </w:rPr>
      </w:pPr>
    </w:p>
    <w:p w:rsidR="00EA62B4" w:rsidRPr="00D95A98" w:rsidRDefault="00EA62B4" w:rsidP="00837E59">
      <w:pPr>
        <w:rPr>
          <w:rFonts w:cs="B Nazanin"/>
          <w:b/>
          <w:bCs/>
          <w:szCs w:val="24"/>
          <w:rtl/>
        </w:rPr>
      </w:pPr>
    </w:p>
    <w:p w:rsidR="00D64F75" w:rsidRPr="00D95A98" w:rsidRDefault="00D64F75" w:rsidP="00837E59">
      <w:pPr>
        <w:rPr>
          <w:rFonts w:cs="B Nazanin"/>
          <w:b/>
          <w:bCs/>
          <w:szCs w:val="24"/>
          <w:rtl/>
        </w:rPr>
      </w:pPr>
    </w:p>
    <w:p w:rsidR="009F658C" w:rsidRPr="00D95A98" w:rsidRDefault="009F658C" w:rsidP="00837E59">
      <w:pPr>
        <w:rPr>
          <w:rFonts w:cs="B Nazanin"/>
          <w:b/>
          <w:bCs/>
          <w:szCs w:val="24"/>
          <w:rtl/>
        </w:rPr>
      </w:pPr>
    </w:p>
    <w:p w:rsidR="00852A9B" w:rsidRPr="00D95A98" w:rsidRDefault="00D64F75" w:rsidP="00095570">
      <w:pPr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</w:t>
      </w:r>
      <w:r w:rsidR="00095570" w:rsidRPr="00D95A98">
        <w:rPr>
          <w:rFonts w:cs="B Nazanin" w:hint="cs"/>
          <w:b/>
          <w:bCs/>
          <w:szCs w:val="24"/>
          <w:rtl/>
        </w:rPr>
        <w:t>د</w:t>
      </w:r>
      <w:r w:rsidRPr="00D95A98">
        <w:rPr>
          <w:rFonts w:cs="B Nazanin" w:hint="cs"/>
          <w:b/>
          <w:bCs/>
          <w:szCs w:val="24"/>
          <w:rtl/>
        </w:rPr>
        <w:t xml:space="preserve">- </w:t>
      </w:r>
      <w:r w:rsidR="00852A9B" w:rsidRPr="00D95A98">
        <w:rPr>
          <w:rFonts w:cs="B Nazanin" w:hint="cs"/>
          <w:b/>
          <w:bCs/>
          <w:szCs w:val="24"/>
          <w:rtl/>
        </w:rPr>
        <w:t>پیشینه تحقیق:</w:t>
      </w: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9F658C" w:rsidRPr="00D95A98" w:rsidRDefault="009F658C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095570" w:rsidP="009F658C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>ه</w:t>
      </w:r>
      <w:r w:rsidR="00D64F75" w:rsidRPr="00D95A98">
        <w:rPr>
          <w:rFonts w:cs="B Nazanin" w:hint="cs"/>
          <w:b/>
          <w:bCs/>
          <w:szCs w:val="24"/>
          <w:rtl/>
        </w:rPr>
        <w:t>- مواد و روش</w:t>
      </w:r>
      <w:r w:rsidR="00D64F75" w:rsidRPr="00D95A98">
        <w:rPr>
          <w:rFonts w:cs="B Nazanin"/>
          <w:b/>
          <w:bCs/>
          <w:szCs w:val="24"/>
          <w:rtl/>
        </w:rPr>
        <w:softHyphen/>
      </w:r>
      <w:r w:rsidR="00D64F75" w:rsidRPr="00D95A98">
        <w:rPr>
          <w:rFonts w:cs="B Nazanin" w:hint="cs"/>
          <w:b/>
          <w:bCs/>
          <w:szCs w:val="24"/>
          <w:rtl/>
        </w:rPr>
        <w:t>ها:</w:t>
      </w: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D64F75" w:rsidP="009F658C">
      <w:pPr>
        <w:spacing w:line="216" w:lineRule="auto"/>
        <w:jc w:val="both"/>
        <w:rPr>
          <w:rFonts w:cs="B Nazanin"/>
          <w:szCs w:val="24"/>
          <w:rtl/>
        </w:rPr>
      </w:pPr>
    </w:p>
    <w:p w:rsidR="00E50C7C" w:rsidRPr="00D95A98" w:rsidRDefault="00E50C7C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A62B4" w:rsidRPr="00D95A98" w:rsidRDefault="00EA62B4" w:rsidP="00E50C7C">
      <w:pPr>
        <w:spacing w:line="216" w:lineRule="auto"/>
        <w:jc w:val="both"/>
        <w:rPr>
          <w:rFonts w:cs="B Nazanin"/>
          <w:szCs w:val="24"/>
          <w:rtl/>
        </w:rPr>
      </w:pPr>
    </w:p>
    <w:p w:rsidR="00ED3664" w:rsidRPr="00D95A98" w:rsidRDefault="00ED3664">
      <w:pPr>
        <w:spacing w:line="216" w:lineRule="auto"/>
        <w:jc w:val="both"/>
        <w:rPr>
          <w:rFonts w:cs="B Nazanin"/>
          <w:szCs w:val="24"/>
          <w:rtl/>
        </w:rPr>
      </w:pPr>
    </w:p>
    <w:p w:rsidR="00D64F75" w:rsidRPr="00D95A98" w:rsidRDefault="00D64F75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>و- فهرست منابع:</w:t>
      </w: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Pr="00D95A98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EA62B4" w:rsidRDefault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462411" w:rsidRDefault="00462411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462411" w:rsidRPr="00D95A98" w:rsidRDefault="00462411">
      <w:pPr>
        <w:spacing w:line="216" w:lineRule="auto"/>
        <w:jc w:val="both"/>
        <w:rPr>
          <w:rFonts w:cs="B Nazanin"/>
          <w:b/>
          <w:bCs/>
          <w:szCs w:val="24"/>
          <w:rtl/>
        </w:rPr>
      </w:pPr>
    </w:p>
    <w:p w:rsidR="00B80229" w:rsidRPr="00D95A98" w:rsidRDefault="00EA62B4" w:rsidP="00EA62B4">
      <w:pPr>
        <w:spacing w:line="216" w:lineRule="auto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lastRenderedPageBreak/>
        <w:t>2</w:t>
      </w:r>
      <w:r w:rsidR="00B80229" w:rsidRPr="00D95A98">
        <w:rPr>
          <w:rFonts w:cs="B Nazanin" w:hint="cs"/>
          <w:b/>
          <w:bCs/>
          <w:sz w:val="26"/>
          <w:szCs w:val="28"/>
          <w:rtl/>
        </w:rPr>
        <w:t>- تجهیزات و مواد مورد استفاده</w:t>
      </w:r>
    </w:p>
    <w:p w:rsidR="00BB0B70" w:rsidRPr="00D95A98" w:rsidRDefault="00BB0B70" w:rsidP="00BB0B70">
      <w:pPr>
        <w:spacing w:line="216" w:lineRule="auto"/>
        <w:jc w:val="center"/>
        <w:rPr>
          <w:rFonts w:cs="B Nazanin"/>
          <w:b/>
          <w:bCs/>
          <w:szCs w:val="24"/>
          <w:rtl/>
        </w:rPr>
      </w:pPr>
    </w:p>
    <w:tbl>
      <w:tblPr>
        <w:tblpPr w:leftFromText="180" w:rightFromText="180" w:vertAnchor="text" w:horzAnchor="margin" w:tblpY="2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142"/>
        <w:gridCol w:w="854"/>
        <w:gridCol w:w="896"/>
        <w:gridCol w:w="101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B80229" w:rsidRPr="00D95A98" w:rsidTr="00B80229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دستگاه يا مواد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B80229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مصرفي يا  اموالی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يا مقدار لازم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قيمت واحد</w:t>
            </w:r>
          </w:p>
        </w:tc>
        <w:tc>
          <w:tcPr>
            <w:tcW w:w="3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0229" w:rsidRPr="00D95A98" w:rsidRDefault="00B80229" w:rsidP="000D6DEC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قيمت كل</w:t>
            </w:r>
          </w:p>
        </w:tc>
      </w:tr>
      <w:tr w:rsidR="00B80229" w:rsidRPr="00D95A98" w:rsidTr="00B80229">
        <w:trPr>
          <w:cantSplit/>
          <w:trHeight w:val="46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  <w:r w:rsidRPr="00D95A98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B80229">
            <w:pPr>
              <w:spacing w:line="420" w:lineRule="auto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B80229" w:rsidRPr="00D95A98" w:rsidTr="00B80229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  <w:r w:rsidRPr="00D95A98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B80229" w:rsidRPr="00D95A98" w:rsidTr="00B80229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  <w:r w:rsidRPr="00D95A98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B80229" w:rsidRPr="00D95A98" w:rsidTr="00B80229">
        <w:trPr>
          <w:cantSplit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95A98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B80229" w:rsidRPr="00D95A98" w:rsidTr="00B80229">
        <w:trPr>
          <w:cantSplit/>
        </w:trPr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D95A98">
              <w:rPr>
                <w:rFonts w:cs="B Nazanin" w:hint="cs"/>
                <w:b/>
                <w:bCs/>
                <w:sz w:val="16"/>
                <w:szCs w:val="16"/>
                <w:rtl/>
              </w:rPr>
              <w:t>جمع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29" w:rsidRPr="00D95A98" w:rsidRDefault="00B80229" w:rsidP="000D6DEC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7371C" w:rsidRPr="00D95A98" w:rsidTr="00095570">
        <w:trPr>
          <w:cantSplit/>
          <w:trHeight w:val="420"/>
        </w:trPr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371C" w:rsidRPr="00D95A98" w:rsidRDefault="0007371C" w:rsidP="00095570">
            <w:pPr>
              <w:spacing w:line="420" w:lineRule="auto"/>
              <w:jc w:val="center"/>
              <w:rPr>
                <w:rFonts w:cs="B Nazanin"/>
                <w:sz w:val="16"/>
                <w:szCs w:val="16"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 xml:space="preserve">با رعایت بند 4 ماده 6 دستورالعمل </w:t>
            </w:r>
            <w:r w:rsidR="00095570" w:rsidRPr="00D95A98">
              <w:rPr>
                <w:rFonts w:cs="B Nazanin" w:hint="cs"/>
                <w:sz w:val="20"/>
                <w:szCs w:val="20"/>
                <w:rtl/>
              </w:rPr>
              <w:t>طرح های تحقیقاتی درون دانشگاه قابل پرداخت خواهد بود.</w:t>
            </w:r>
          </w:p>
        </w:tc>
      </w:tr>
    </w:tbl>
    <w:p w:rsidR="008516D1" w:rsidRPr="00D95A98" w:rsidRDefault="008516D1" w:rsidP="007711D1">
      <w:pPr>
        <w:bidi w:val="0"/>
        <w:ind w:left="992"/>
        <w:jc w:val="center"/>
        <w:rPr>
          <w:rFonts w:cs="B Nazanin"/>
          <w:b/>
          <w:bCs/>
          <w:sz w:val="22"/>
          <w:szCs w:val="22"/>
          <w:rtl/>
        </w:rPr>
      </w:pPr>
    </w:p>
    <w:p w:rsidR="008516D1" w:rsidRPr="00D95A98" w:rsidRDefault="00EA62B4" w:rsidP="00EA62B4">
      <w:pPr>
        <w:spacing w:line="216" w:lineRule="auto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t>3</w:t>
      </w:r>
      <w:r w:rsidR="00B80229" w:rsidRPr="00D95A98">
        <w:rPr>
          <w:rFonts w:cs="B Nazanin" w:hint="cs"/>
          <w:b/>
          <w:bCs/>
          <w:sz w:val="26"/>
          <w:szCs w:val="28"/>
          <w:rtl/>
        </w:rPr>
        <w:t>-</w:t>
      </w:r>
      <w:r w:rsidR="002A1A65" w:rsidRPr="00D95A98">
        <w:rPr>
          <w:rFonts w:cs="B Nazanin" w:hint="cs"/>
          <w:b/>
          <w:bCs/>
          <w:szCs w:val="24"/>
          <w:rtl/>
        </w:rPr>
        <w:t xml:space="preserve"> اطلاعات </w:t>
      </w:r>
      <w:r w:rsidRPr="00D95A98">
        <w:rPr>
          <w:rFonts w:cs="B Nazanin" w:hint="cs"/>
          <w:b/>
          <w:bCs/>
          <w:szCs w:val="24"/>
          <w:rtl/>
        </w:rPr>
        <w:t>مالی پروژه</w:t>
      </w:r>
    </w:p>
    <w:p w:rsidR="00EA62B4" w:rsidRPr="00D95A98" w:rsidRDefault="005C453A" w:rsidP="00634680">
      <w:pPr>
        <w:spacing w:line="360" w:lineRule="auto"/>
        <w:jc w:val="both"/>
        <w:rPr>
          <w:rFonts w:cs="B Nazanin"/>
          <w:sz w:val="26"/>
          <w:szCs w:val="28"/>
          <w:rtl/>
        </w:rPr>
      </w:pPr>
      <w:r w:rsidRPr="00D95A98">
        <w:rPr>
          <w:rFonts w:cs="B Nazanin" w:hint="cs"/>
          <w:sz w:val="26"/>
          <w:szCs w:val="28"/>
          <w:rtl/>
        </w:rPr>
        <w:t>اعتبار پیش</w:t>
      </w:r>
      <w:r w:rsidRPr="00D95A98">
        <w:rPr>
          <w:rFonts w:cs="B Nazanin"/>
          <w:sz w:val="26"/>
          <w:szCs w:val="28"/>
          <w:rtl/>
        </w:rPr>
        <w:softHyphen/>
      </w:r>
      <w:r w:rsidRPr="00D95A98">
        <w:rPr>
          <w:rFonts w:cs="B Nazanin" w:hint="cs"/>
          <w:sz w:val="26"/>
          <w:szCs w:val="28"/>
          <w:rtl/>
        </w:rPr>
        <w:t xml:space="preserve">بینی شده برای اجرای پروژه </w:t>
      </w:r>
      <w:r w:rsidR="0007371C" w:rsidRPr="00D95A98">
        <w:rPr>
          <w:rFonts w:cs="B Nazanin" w:hint="cs"/>
          <w:sz w:val="26"/>
          <w:szCs w:val="28"/>
          <w:rtl/>
        </w:rPr>
        <w:t>بر اساس جدول پیوست شماره 1 می</w:t>
      </w:r>
      <w:r w:rsidR="0007371C" w:rsidRPr="00D95A98">
        <w:rPr>
          <w:rFonts w:cs="B Nazanin"/>
          <w:sz w:val="26"/>
          <w:szCs w:val="28"/>
          <w:rtl/>
        </w:rPr>
        <w:softHyphen/>
      </w:r>
      <w:r w:rsidR="0007371C" w:rsidRPr="00D95A98">
        <w:rPr>
          <w:rFonts w:cs="B Nazanin" w:hint="cs"/>
          <w:sz w:val="26"/>
          <w:szCs w:val="28"/>
          <w:rtl/>
        </w:rPr>
        <w:t>باشد</w:t>
      </w:r>
      <w:r w:rsidRPr="00D95A98">
        <w:rPr>
          <w:rFonts w:cs="B Nazanin" w:hint="cs"/>
          <w:sz w:val="26"/>
          <w:szCs w:val="28"/>
          <w:rtl/>
        </w:rPr>
        <w:t xml:space="preserve"> که در صورت تامین اعتبار قابل پرداخت خواهد بود. همچنین </w:t>
      </w:r>
      <w:r w:rsidR="00EA62B4" w:rsidRPr="00D95A98">
        <w:rPr>
          <w:rFonts w:cs="B Nazanin" w:hint="cs"/>
          <w:sz w:val="26"/>
          <w:szCs w:val="28"/>
          <w:rtl/>
        </w:rPr>
        <w:t xml:space="preserve">مدیریت مالی و نحوه تسهیم اعتبار طرح، بر عهده </w:t>
      </w:r>
      <w:r w:rsidR="0007371C" w:rsidRPr="00D95A98">
        <w:rPr>
          <w:rFonts w:cs="B Nazanin" w:hint="cs"/>
          <w:sz w:val="26"/>
          <w:szCs w:val="28"/>
          <w:rtl/>
        </w:rPr>
        <w:t>مجری طرح</w:t>
      </w:r>
      <w:r w:rsidR="00EA62B4" w:rsidRPr="00D95A98">
        <w:rPr>
          <w:rFonts w:cs="B Nazanin" w:hint="cs"/>
          <w:sz w:val="26"/>
          <w:szCs w:val="28"/>
          <w:rtl/>
        </w:rPr>
        <w:t xml:space="preserve"> تحقیقاتی بوده و وابسته به توافق فی مابین </w:t>
      </w:r>
      <w:r w:rsidR="00634680" w:rsidRPr="00D95A98">
        <w:rPr>
          <w:rFonts w:cs="B Nazanin" w:hint="cs"/>
          <w:sz w:val="26"/>
          <w:szCs w:val="28"/>
          <w:rtl/>
        </w:rPr>
        <w:t>وی و  همکاران</w:t>
      </w:r>
      <w:r w:rsidR="00EA62B4" w:rsidRPr="00D95A98">
        <w:rPr>
          <w:rFonts w:cs="B Nazanin" w:hint="cs"/>
          <w:sz w:val="26"/>
          <w:szCs w:val="28"/>
          <w:rtl/>
        </w:rPr>
        <w:t xml:space="preserve"> می</w:t>
      </w:r>
      <w:r w:rsidR="00EA62B4" w:rsidRPr="00D95A98">
        <w:rPr>
          <w:rFonts w:cs="B Nazanin"/>
          <w:sz w:val="26"/>
          <w:szCs w:val="28"/>
          <w:rtl/>
        </w:rPr>
        <w:softHyphen/>
      </w:r>
      <w:r w:rsidR="00EA62B4" w:rsidRPr="00D95A98">
        <w:rPr>
          <w:rFonts w:cs="B Nazanin" w:hint="cs"/>
          <w:sz w:val="26"/>
          <w:szCs w:val="28"/>
          <w:rtl/>
        </w:rPr>
        <w:t>باشد.</w:t>
      </w:r>
      <w:r w:rsidR="0007371C" w:rsidRPr="00D95A98">
        <w:rPr>
          <w:rFonts w:cs="B Nazanin" w:hint="cs"/>
          <w:sz w:val="26"/>
          <w:szCs w:val="28"/>
          <w:rtl/>
        </w:rPr>
        <w:t xml:space="preserve"> </w:t>
      </w:r>
    </w:p>
    <w:p w:rsidR="00EA62B4" w:rsidRPr="00D95A98" w:rsidRDefault="00EA62B4" w:rsidP="00EA62B4">
      <w:pPr>
        <w:spacing w:line="216" w:lineRule="auto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t>4- زمان بندي</w:t>
      </w:r>
    </w:p>
    <w:p w:rsidR="00EA62B4" w:rsidRPr="00D95A98" w:rsidRDefault="00EA62B4" w:rsidP="00EA62B4">
      <w:pPr>
        <w:spacing w:line="216" w:lineRule="auto"/>
        <w:rPr>
          <w:rFonts w:cs="B Nazanin"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 xml:space="preserve">             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520"/>
        <w:gridCol w:w="2520"/>
      </w:tblGrid>
      <w:tr w:rsidR="00EA62B4" w:rsidRPr="00D95A98" w:rsidTr="008E4348">
        <w:trPr>
          <w:jc w:val="center"/>
        </w:trPr>
        <w:tc>
          <w:tcPr>
            <w:tcW w:w="2242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تاریخ شروع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تاریخ خاتمه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EA62B4" w:rsidRPr="00D95A98" w:rsidRDefault="00EA62B4" w:rsidP="008E4348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>مدت زمان اجرا</w:t>
            </w:r>
          </w:p>
        </w:tc>
      </w:tr>
      <w:tr w:rsidR="00EA62B4" w:rsidRPr="00D95A98" w:rsidTr="008E4348">
        <w:trPr>
          <w:jc w:val="center"/>
        </w:trPr>
        <w:tc>
          <w:tcPr>
            <w:tcW w:w="2242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2520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  <w:tc>
          <w:tcPr>
            <w:tcW w:w="2520" w:type="dxa"/>
          </w:tcPr>
          <w:p w:rsidR="00EA62B4" w:rsidRPr="00D95A98" w:rsidRDefault="00EA62B4" w:rsidP="008E4348">
            <w:pPr>
              <w:spacing w:line="216" w:lineRule="auto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8E4348">
        <w:trPr>
          <w:jc w:val="center"/>
        </w:trPr>
        <w:tc>
          <w:tcPr>
            <w:tcW w:w="7282" w:type="dxa"/>
            <w:gridSpan w:val="3"/>
          </w:tcPr>
          <w:p w:rsidR="00EA62B4" w:rsidRPr="00D95A98" w:rsidRDefault="00EA62B4" w:rsidP="0007371C">
            <w:pPr>
              <w:spacing w:line="216" w:lineRule="auto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Cs w:val="24"/>
                <w:rtl/>
              </w:rPr>
              <w:t xml:space="preserve">طرح </w:t>
            </w:r>
            <w:r w:rsidR="0007371C" w:rsidRPr="00D95A98">
              <w:rPr>
                <w:rFonts w:cs="B Nazanin" w:hint="cs"/>
                <w:szCs w:val="24"/>
                <w:rtl/>
              </w:rPr>
              <w:t>درون دانشگاهی نوع 1</w:t>
            </w:r>
            <w:r w:rsidRPr="00D95A98">
              <w:rPr>
                <w:rFonts w:cs="B Nazanin" w:hint="cs"/>
                <w:szCs w:val="24"/>
                <w:rtl/>
              </w:rPr>
              <w:t xml:space="preserve"> فقط برای یکسال بدون هزینه قابل تمدید می</w:t>
            </w:r>
            <w:r w:rsidRPr="00D95A98">
              <w:rPr>
                <w:rFonts w:cs="B Nazanin"/>
                <w:szCs w:val="24"/>
                <w:rtl/>
              </w:rPr>
              <w:softHyphen/>
            </w:r>
            <w:r w:rsidRPr="00D95A98">
              <w:rPr>
                <w:rFonts w:cs="B Nazanin" w:hint="cs"/>
                <w:szCs w:val="24"/>
                <w:rtl/>
              </w:rPr>
              <w:t>باشد.</w:t>
            </w:r>
          </w:p>
        </w:tc>
      </w:tr>
    </w:tbl>
    <w:p w:rsidR="00EA62B4" w:rsidRPr="00D95A98" w:rsidRDefault="00EA62B4" w:rsidP="00EA62B4">
      <w:pPr>
        <w:spacing w:line="216" w:lineRule="auto"/>
        <w:rPr>
          <w:rFonts w:cs="B Nazanin"/>
          <w:sz w:val="26"/>
          <w:szCs w:val="28"/>
          <w:rtl/>
        </w:rPr>
      </w:pPr>
    </w:p>
    <w:p w:rsidR="00EA62B4" w:rsidRPr="00D95A98" w:rsidRDefault="00EA62B4" w:rsidP="00634680">
      <w:pPr>
        <w:pStyle w:val="ListParagraph"/>
        <w:spacing w:line="216" w:lineRule="auto"/>
        <w:ind w:left="2"/>
        <w:jc w:val="both"/>
        <w:rPr>
          <w:rFonts w:cs="B Nazanin"/>
          <w:b/>
          <w:bCs/>
          <w:sz w:val="26"/>
          <w:szCs w:val="28"/>
          <w:rtl/>
        </w:rPr>
      </w:pPr>
      <w:r w:rsidRPr="00D95A98">
        <w:rPr>
          <w:rFonts w:cs="B Nazanin" w:hint="cs"/>
          <w:b/>
          <w:bCs/>
          <w:sz w:val="26"/>
          <w:szCs w:val="28"/>
          <w:rtl/>
        </w:rPr>
        <w:t>5-</w:t>
      </w:r>
      <w:r w:rsidRPr="00D95A98">
        <w:rPr>
          <w:rFonts w:cs="B Nazanin"/>
          <w:b/>
          <w:bCs/>
          <w:sz w:val="26"/>
          <w:szCs w:val="28"/>
          <w:rtl/>
        </w:rPr>
        <w:softHyphen/>
      </w:r>
      <w:r w:rsidRPr="00D95A98">
        <w:rPr>
          <w:rFonts w:cs="B Nazanin" w:hint="cs"/>
          <w:b/>
          <w:bCs/>
          <w:sz w:val="26"/>
          <w:szCs w:val="28"/>
          <w:rtl/>
        </w:rPr>
        <w:t xml:space="preserve"> اطلاعات </w:t>
      </w:r>
      <w:r w:rsidR="00634680" w:rsidRPr="00D95A98">
        <w:rPr>
          <w:rFonts w:cs="B Nazanin" w:hint="cs"/>
          <w:b/>
          <w:bCs/>
          <w:sz w:val="26"/>
          <w:szCs w:val="28"/>
          <w:rtl/>
        </w:rPr>
        <w:t>مجری</w:t>
      </w:r>
      <w:r w:rsidRPr="00D95A98">
        <w:rPr>
          <w:rFonts w:cs="B Nazanin" w:hint="cs"/>
          <w:b/>
          <w:bCs/>
          <w:sz w:val="26"/>
          <w:szCs w:val="28"/>
          <w:rtl/>
        </w:rPr>
        <w:t xml:space="preserve"> و همکاران منطبق بر شرایط شیوه</w:t>
      </w:r>
      <w:r w:rsidRPr="00D95A98">
        <w:rPr>
          <w:rFonts w:cs="B Nazanin"/>
          <w:b/>
          <w:bCs/>
          <w:sz w:val="26"/>
          <w:szCs w:val="28"/>
          <w:rtl/>
        </w:rPr>
        <w:softHyphen/>
      </w:r>
      <w:r w:rsidRPr="00D95A98">
        <w:rPr>
          <w:rFonts w:cs="B Nazanin" w:hint="cs"/>
          <w:b/>
          <w:bCs/>
          <w:sz w:val="26"/>
          <w:szCs w:val="28"/>
          <w:rtl/>
        </w:rPr>
        <w:t>نامه</w:t>
      </w:r>
    </w:p>
    <w:p w:rsidR="00EA62B4" w:rsidRPr="00D95A98" w:rsidRDefault="00EA62B4" w:rsidP="00EA62B4">
      <w:pPr>
        <w:spacing w:line="216" w:lineRule="auto"/>
        <w:jc w:val="both"/>
        <w:rPr>
          <w:rFonts w:cs="B Nazanin"/>
          <w:b/>
          <w:bCs/>
          <w:szCs w:val="24"/>
          <w:rtl/>
        </w:rPr>
      </w:pPr>
      <w:r w:rsidRPr="00D95A98">
        <w:rPr>
          <w:rFonts w:cs="B Nazanin" w:hint="cs"/>
          <w:b/>
          <w:bCs/>
          <w:szCs w:val="24"/>
          <w:rtl/>
        </w:rPr>
        <w:tab/>
      </w:r>
      <w:r w:rsidRPr="00D95A98">
        <w:rPr>
          <w:rFonts w:cs="B Nazanin" w:hint="cs"/>
          <w:b/>
          <w:bCs/>
          <w:szCs w:val="24"/>
          <w:rtl/>
        </w:rPr>
        <w:tab/>
      </w:r>
    </w:p>
    <w:tbl>
      <w:tblPr>
        <w:bidiVisual/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2"/>
        <w:gridCol w:w="1080"/>
        <w:gridCol w:w="1350"/>
        <w:gridCol w:w="1530"/>
        <w:gridCol w:w="1260"/>
        <w:gridCol w:w="1530"/>
      </w:tblGrid>
      <w:tr w:rsidR="00634680" w:rsidRPr="00D95A98" w:rsidTr="00634680">
        <w:trPr>
          <w:cantSplit/>
          <w:trHeight w:val="564"/>
          <w:jc w:val="center"/>
        </w:trPr>
        <w:tc>
          <w:tcPr>
            <w:tcW w:w="2062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نوع همکاری</w:t>
            </w: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</w:t>
            </w: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634680" w:rsidRPr="00D95A98" w:rsidRDefault="00634680" w:rsidP="008E4348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درصد مشارکت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634680" w:rsidRPr="00D95A98" w:rsidRDefault="00634680" w:rsidP="00EA62B4">
            <w:pPr>
              <w:spacing w:line="216" w:lineRule="auto"/>
              <w:ind w:left="52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95A98">
              <w:rPr>
                <w:rFonts w:cs="B Nazanin" w:hint="cs"/>
                <w:b/>
                <w:bCs/>
                <w:sz w:val="18"/>
                <w:szCs w:val="18"/>
                <w:rtl/>
              </w:rPr>
              <w:t>تاییده و امضاء</w:t>
            </w:r>
          </w:p>
        </w:tc>
      </w:tr>
      <w:tr w:rsidR="00EA62B4" w:rsidRPr="00D95A98" w:rsidTr="00634680">
        <w:trPr>
          <w:trHeight w:val="451"/>
          <w:jc w:val="center"/>
        </w:trPr>
        <w:tc>
          <w:tcPr>
            <w:tcW w:w="206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080" w:type="dxa"/>
          </w:tcPr>
          <w:p w:rsidR="00EA62B4" w:rsidRPr="00D95A98" w:rsidRDefault="00634680" w:rsidP="008E4348">
            <w:pPr>
              <w:spacing w:before="20" w:after="20"/>
              <w:jc w:val="center"/>
              <w:rPr>
                <w:rFonts w:cs="B Nazanin"/>
                <w:szCs w:val="24"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مجری</w:t>
            </w:r>
          </w:p>
        </w:tc>
        <w:tc>
          <w:tcPr>
            <w:tcW w:w="1350" w:type="dxa"/>
          </w:tcPr>
          <w:p w:rsidR="00EA62B4" w:rsidRPr="00D95A98" w:rsidRDefault="00634680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  <w:r w:rsidRPr="00D95A98">
              <w:rPr>
                <w:rFonts w:cs="B Nazanin" w:hint="cs"/>
                <w:sz w:val="22"/>
                <w:szCs w:val="22"/>
                <w:rtl/>
              </w:rPr>
              <w:t>عضو هیات علمی</w:t>
            </w: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634680">
        <w:trPr>
          <w:trHeight w:val="256"/>
          <w:jc w:val="center"/>
        </w:trPr>
        <w:tc>
          <w:tcPr>
            <w:tcW w:w="206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08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634680">
        <w:trPr>
          <w:trHeight w:val="256"/>
          <w:jc w:val="center"/>
        </w:trPr>
        <w:tc>
          <w:tcPr>
            <w:tcW w:w="206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08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EA62B4" w:rsidRPr="00D95A98" w:rsidTr="00634680">
        <w:trPr>
          <w:trHeight w:val="256"/>
          <w:jc w:val="center"/>
        </w:trPr>
        <w:tc>
          <w:tcPr>
            <w:tcW w:w="2062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08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D95A98">
              <w:rPr>
                <w:rFonts w:cs="B Nazanin" w:hint="cs"/>
                <w:sz w:val="20"/>
                <w:szCs w:val="20"/>
                <w:rtl/>
              </w:rPr>
              <w:t>همکار</w:t>
            </w:r>
          </w:p>
        </w:tc>
        <w:tc>
          <w:tcPr>
            <w:tcW w:w="135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6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530" w:type="dxa"/>
          </w:tcPr>
          <w:p w:rsidR="00EA62B4" w:rsidRPr="00D95A98" w:rsidRDefault="00EA62B4" w:rsidP="008E4348">
            <w:pPr>
              <w:spacing w:before="20" w:after="20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ED3664" w:rsidRPr="00D95A98" w:rsidRDefault="00ED3664" w:rsidP="005C453A">
      <w:pPr>
        <w:jc w:val="center"/>
        <w:rPr>
          <w:rFonts w:cs="B Nazanin"/>
          <w:b/>
          <w:bCs/>
          <w:color w:val="262626" w:themeColor="text1" w:themeTint="D9"/>
          <w:rtl/>
        </w:rPr>
      </w:pPr>
      <w:r w:rsidRPr="00D95A98">
        <w:rPr>
          <w:rFonts w:cs="B Nazanin"/>
          <w:rtl/>
        </w:rPr>
        <w:br w:type="page"/>
      </w:r>
      <w:r w:rsidR="005C453A" w:rsidRPr="00D95A98">
        <w:rPr>
          <w:rFonts w:cs="B Nazanin" w:hint="cs"/>
          <w:b/>
          <w:bCs/>
          <w:color w:val="C00000"/>
          <w:sz w:val="22"/>
          <w:szCs w:val="28"/>
          <w:rtl/>
        </w:rPr>
        <w:lastRenderedPageBreak/>
        <w:t>پیوست شماره 1:</w:t>
      </w:r>
    </w:p>
    <w:p w:rsidR="00D95A98" w:rsidRPr="00D95A98" w:rsidRDefault="00D95A98" w:rsidP="00D95A98">
      <w:pPr>
        <w:spacing w:line="360" w:lineRule="auto"/>
        <w:jc w:val="both"/>
        <w:rPr>
          <w:rFonts w:ascii="Times New Roman" w:hAnsi="Times New Roman" w:cs="B Nazanin"/>
          <w:color w:val="0D0D0D" w:themeColor="text1" w:themeTint="F2"/>
          <w:szCs w:val="24"/>
          <w:rtl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 xml:space="preserve">ماده 7- اعتبارات و تعهدات </w:t>
      </w:r>
    </w:p>
    <w:tbl>
      <w:tblPr>
        <w:tblStyle w:val="TableGrid1"/>
        <w:tblpPr w:leftFromText="180" w:rightFromText="180" w:vertAnchor="page" w:horzAnchor="margin" w:tblpXSpec="center" w:tblpY="2741"/>
        <w:bidiVisual/>
        <w:tblW w:w="7479" w:type="dxa"/>
        <w:tblLook w:val="04A0" w:firstRow="1" w:lastRow="0" w:firstColumn="1" w:lastColumn="0" w:noHBand="0" w:noVBand="1"/>
      </w:tblPr>
      <w:tblGrid>
        <w:gridCol w:w="793"/>
        <w:gridCol w:w="1456"/>
        <w:gridCol w:w="1071"/>
        <w:gridCol w:w="4159"/>
      </w:tblGrid>
      <w:tr w:rsidR="00D95A98" w:rsidRPr="00D95A98" w:rsidTr="00D95A98">
        <w:trPr>
          <w:trHeight w:val="508"/>
        </w:trPr>
        <w:tc>
          <w:tcPr>
            <w:tcW w:w="793" w:type="dxa"/>
            <w:shd w:val="clear" w:color="auto" w:fill="DEEAF6" w:themeFill="accent1" w:themeFillTint="33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نوع طرح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مبلغ طرح</w:t>
            </w:r>
          </w:p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میلیون ریال</w:t>
            </w:r>
          </w:p>
        </w:tc>
        <w:tc>
          <w:tcPr>
            <w:tcW w:w="1071" w:type="dxa"/>
            <w:shd w:val="clear" w:color="auto" w:fill="DEEAF6" w:themeFill="accent1" w:themeFillTint="33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محل تامین اعتبار طرح</w:t>
            </w:r>
          </w:p>
        </w:tc>
        <w:tc>
          <w:tcPr>
            <w:tcW w:w="4159" w:type="dxa"/>
            <w:shd w:val="clear" w:color="auto" w:fill="DEEAF6" w:themeFill="accent1" w:themeFillTint="33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تعهدات مجری</w:t>
            </w:r>
          </w:p>
        </w:tc>
      </w:tr>
      <w:tr w:rsidR="00D95A98" w:rsidRPr="00D95A98" w:rsidTr="00D95A98">
        <w:trPr>
          <w:trHeight w:val="563"/>
        </w:trPr>
        <w:tc>
          <w:tcPr>
            <w:tcW w:w="793" w:type="dxa"/>
            <w:vMerge w:val="restart"/>
            <w:textDirection w:val="btLr"/>
            <w:vAlign w:val="center"/>
          </w:tcPr>
          <w:p w:rsidR="00D95A98" w:rsidRPr="00D95A98" w:rsidRDefault="00D95A98" w:rsidP="00BC011B">
            <w:pPr>
              <w:spacing w:line="360" w:lineRule="auto"/>
              <w:ind w:left="113" w:right="113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 xml:space="preserve">طرح نوع </w:t>
            </w:r>
            <w:r w:rsidR="00BC011B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1</w:t>
            </w:r>
          </w:p>
        </w:tc>
        <w:tc>
          <w:tcPr>
            <w:tcW w:w="1456" w:type="dxa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60</w:t>
            </w: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D95A98" w:rsidRPr="00D95A98" w:rsidRDefault="00D95A98" w:rsidP="00D95A98">
            <w:pPr>
              <w:spacing w:line="360" w:lineRule="auto"/>
              <w:ind w:left="113" w:right="113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گرنت مجری یا مجریان طرح</w:t>
            </w:r>
          </w:p>
        </w:tc>
        <w:tc>
          <w:tcPr>
            <w:tcW w:w="4159" w:type="dxa"/>
            <w:vAlign w:val="center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Times New Roman" w:hAnsi="Times New Roman" w:cs="B Nazanin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>چاپ يك مقاله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 xml:space="preserve">ISC </w:t>
            </w:r>
            <w:r w:rsidRPr="00D95A98">
              <w:rPr>
                <w:rFonts w:ascii="Arial" w:hAnsi="Arial" w:cs="B Nazanin" w:hint="cs"/>
                <w:color w:val="0D0D0D" w:themeColor="text1" w:themeTint="F2"/>
                <w:sz w:val="18"/>
                <w:szCs w:val="18"/>
                <w:rtl/>
              </w:rPr>
              <w:t xml:space="preserve"> یا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 xml:space="preserve"> SCOPUS</w:t>
            </w: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 xml:space="preserve">با رتبه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Q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  <w:vertAlign w:val="subscript"/>
              </w:rPr>
              <w:t>2</w:t>
            </w:r>
          </w:p>
        </w:tc>
      </w:tr>
      <w:tr w:rsidR="00D95A98" w:rsidRPr="00D95A98" w:rsidTr="00D95A98">
        <w:trPr>
          <w:trHeight w:val="428"/>
        </w:trPr>
        <w:tc>
          <w:tcPr>
            <w:tcW w:w="793" w:type="dxa"/>
            <w:vMerge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456" w:type="dxa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80</w:t>
            </w:r>
          </w:p>
        </w:tc>
        <w:tc>
          <w:tcPr>
            <w:tcW w:w="1071" w:type="dxa"/>
            <w:vMerge/>
          </w:tcPr>
          <w:p w:rsidR="00D95A98" w:rsidRPr="00D95A98" w:rsidRDefault="00D95A98" w:rsidP="00D95A98">
            <w:pPr>
              <w:spacing w:line="360" w:lineRule="auto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159" w:type="dxa"/>
            <w:vAlign w:val="center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Times New Roman" w:hAnsi="Times New Roman" w:cs="B Nazanin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>چاپ يك مقاله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 xml:space="preserve">ISC </w:t>
            </w:r>
            <w:r w:rsidRPr="00D95A98">
              <w:rPr>
                <w:rFonts w:ascii="Arial" w:hAnsi="Arial" w:cs="B Nazanin" w:hint="cs"/>
                <w:color w:val="0D0D0D" w:themeColor="text1" w:themeTint="F2"/>
                <w:sz w:val="18"/>
                <w:szCs w:val="18"/>
                <w:rtl/>
              </w:rPr>
              <w:t xml:space="preserve"> یا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 xml:space="preserve"> SCOPUS</w:t>
            </w: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 xml:space="preserve">با رتبه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Q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  <w:vertAlign w:val="subscript"/>
              </w:rPr>
              <w:t>1</w:t>
            </w:r>
          </w:p>
        </w:tc>
      </w:tr>
      <w:tr w:rsidR="00D95A98" w:rsidRPr="00D95A98" w:rsidTr="00D95A98">
        <w:trPr>
          <w:trHeight w:val="482"/>
        </w:trPr>
        <w:tc>
          <w:tcPr>
            <w:tcW w:w="793" w:type="dxa"/>
            <w:vMerge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456" w:type="dxa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120</w:t>
            </w:r>
          </w:p>
        </w:tc>
        <w:tc>
          <w:tcPr>
            <w:tcW w:w="1071" w:type="dxa"/>
            <w:vMerge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159" w:type="dxa"/>
            <w:vAlign w:val="center"/>
          </w:tcPr>
          <w:p w:rsidR="00D95A98" w:rsidRPr="00D95A98" w:rsidRDefault="00D95A98" w:rsidP="00AC219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B Nazanin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 xml:space="preserve">چاپ یک مقاله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JCR-</w:t>
            </w:r>
            <w:r w:rsidR="00AC219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Q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  <w:vertAlign w:val="subscript"/>
              </w:rPr>
              <w:t>2</w:t>
            </w:r>
          </w:p>
        </w:tc>
      </w:tr>
      <w:tr w:rsidR="00D95A98" w:rsidRPr="00D95A98" w:rsidTr="00D95A98">
        <w:trPr>
          <w:trHeight w:val="527"/>
        </w:trPr>
        <w:tc>
          <w:tcPr>
            <w:tcW w:w="793" w:type="dxa"/>
            <w:vMerge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1456" w:type="dxa"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Calibri" w:hAnsi="Calibri" w:cs="B Nazanin" w:hint="cs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  <w:t>140</w:t>
            </w:r>
          </w:p>
        </w:tc>
        <w:tc>
          <w:tcPr>
            <w:tcW w:w="1071" w:type="dxa"/>
            <w:vMerge/>
          </w:tcPr>
          <w:p w:rsidR="00D95A98" w:rsidRPr="00D95A98" w:rsidRDefault="00D95A98" w:rsidP="00D95A98">
            <w:pPr>
              <w:spacing w:line="360" w:lineRule="auto"/>
              <w:jc w:val="center"/>
              <w:rPr>
                <w:rFonts w:ascii="Calibri" w:hAnsi="Calibri" w:cs="B Nazanin"/>
                <w:b/>
                <w:bCs/>
                <w:noProof w:val="0"/>
                <w:color w:val="0D0D0D" w:themeColor="text1" w:themeTint="F2"/>
                <w:sz w:val="18"/>
                <w:szCs w:val="18"/>
                <w:rtl/>
              </w:rPr>
            </w:pPr>
          </w:p>
        </w:tc>
        <w:tc>
          <w:tcPr>
            <w:tcW w:w="4159" w:type="dxa"/>
            <w:vAlign w:val="center"/>
          </w:tcPr>
          <w:p w:rsidR="00D95A98" w:rsidRPr="00D95A98" w:rsidRDefault="00D95A98" w:rsidP="00AC219B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B Nazanin"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ascii="Times New Roman" w:hAnsi="Times New Roman" w:cs="B Nazanin" w:hint="cs"/>
                <w:color w:val="0D0D0D" w:themeColor="text1" w:themeTint="F2"/>
                <w:sz w:val="18"/>
                <w:szCs w:val="18"/>
                <w:rtl/>
              </w:rPr>
              <w:t xml:space="preserve">چاپ یک مقاله </w:t>
            </w:r>
            <w:r w:rsidRPr="00D95A98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JCR-</w:t>
            </w:r>
            <w:r w:rsidR="00AC219B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18"/>
                <w:szCs w:val="18"/>
              </w:rPr>
              <w:t>Q</w:t>
            </w:r>
            <w:bookmarkStart w:id="0" w:name="_GoBack"/>
            <w:bookmarkEnd w:id="0"/>
            <w:r w:rsidRPr="00D95A98">
              <w:rPr>
                <w:rFonts w:ascii="Times New Roman" w:hAnsi="Times New Roman" w:cs="B Nazanin"/>
                <w:color w:val="0D0D0D" w:themeColor="text1" w:themeTint="F2"/>
                <w:sz w:val="18"/>
                <w:szCs w:val="18"/>
                <w:vertAlign w:val="subscript"/>
              </w:rPr>
              <w:t>1</w:t>
            </w:r>
          </w:p>
        </w:tc>
      </w:tr>
      <w:tr w:rsidR="00D95A98" w:rsidRPr="00D95A98" w:rsidTr="00D95A98">
        <w:trPr>
          <w:cantSplit/>
          <w:trHeight w:val="553"/>
        </w:trPr>
        <w:tc>
          <w:tcPr>
            <w:tcW w:w="7479" w:type="dxa"/>
            <w:gridSpan w:val="4"/>
            <w:shd w:val="clear" w:color="auto" w:fill="DEEAF6" w:themeFill="accent1" w:themeFillTint="33"/>
          </w:tcPr>
          <w:p w:rsidR="00D95A98" w:rsidRPr="00D95A98" w:rsidRDefault="00D95A98" w:rsidP="00D95A98">
            <w:pPr>
              <w:spacing w:line="216" w:lineRule="auto"/>
              <w:jc w:val="both"/>
              <w:rPr>
                <w:rFonts w:ascii="Times New Roman" w:hAnsi="Times New Roman" w:cs="B Nazanin"/>
                <w:b/>
                <w:bCs/>
                <w:color w:val="0D0D0D" w:themeColor="text1" w:themeTint="F2"/>
                <w:sz w:val="18"/>
                <w:szCs w:val="18"/>
                <w:rtl/>
              </w:rPr>
            </w:pPr>
            <w:r w:rsidRPr="00D95A98">
              <w:rPr>
                <w:rFonts w:cs="B Nazanin" w:hint="cs"/>
                <w:b/>
                <w:bCs/>
                <w:color w:val="000000" w:themeColor="text1"/>
                <w:sz w:val="12"/>
                <w:szCs w:val="16"/>
                <w:rtl/>
              </w:rPr>
              <w:t xml:space="preserve">مقالات </w:t>
            </w:r>
            <w:r w:rsidRPr="00D95A98">
              <w:rPr>
                <w:rFonts w:cs="B Nazanin"/>
                <w:b/>
                <w:bCs/>
                <w:color w:val="000000" w:themeColor="text1"/>
                <w:sz w:val="12"/>
                <w:szCs w:val="16"/>
              </w:rPr>
              <w:t>ISC</w:t>
            </w:r>
            <w:r w:rsidRPr="00D95A98">
              <w:rPr>
                <w:rFonts w:cs="B Nazanin" w:hint="cs"/>
                <w:b/>
                <w:bCs/>
                <w:color w:val="000000" w:themeColor="text1"/>
                <w:sz w:val="12"/>
                <w:szCs w:val="16"/>
                <w:rtl/>
              </w:rPr>
              <w:t xml:space="preserve"> مختص رشته </w:t>
            </w:r>
            <w:r w:rsidRPr="00D95A98">
              <w:rPr>
                <w:rFonts w:ascii="Calibri" w:hAnsi="Calibri" w:cs="B Nazanin" w:hint="cs"/>
                <w:b/>
                <w:bCs/>
                <w:color w:val="000000" w:themeColor="text1"/>
                <w:sz w:val="14"/>
                <w:szCs w:val="16"/>
                <w:rtl/>
              </w:rPr>
              <w:t>‌های تاریخ، حقوق، ادبیات فارسی، زبان فرانسه، فرهنگ و زبان‌های باستانی، علوم سیاسی، فلسفه و کلیه رشته‌های دانشکده الهیات می</w:t>
            </w:r>
            <w:r w:rsidRPr="00D95A98">
              <w:rPr>
                <w:rFonts w:ascii="Calibri" w:hAnsi="Calibri" w:cs="B Nazanin"/>
                <w:b/>
                <w:bCs/>
                <w:color w:val="000000" w:themeColor="text1"/>
                <w:sz w:val="14"/>
                <w:szCs w:val="16"/>
                <w:rtl/>
              </w:rPr>
              <w:softHyphen/>
            </w:r>
            <w:r w:rsidRPr="00D95A98">
              <w:rPr>
                <w:rFonts w:ascii="Calibri" w:hAnsi="Calibri" w:cs="B Nazanin" w:hint="cs"/>
                <w:b/>
                <w:bCs/>
                <w:color w:val="000000" w:themeColor="text1"/>
                <w:sz w:val="14"/>
                <w:szCs w:val="16"/>
                <w:rtl/>
              </w:rPr>
              <w:t>باشد.</w:t>
            </w:r>
          </w:p>
        </w:tc>
      </w:tr>
    </w:tbl>
    <w:p w:rsidR="00D95A98" w:rsidRPr="00D95A98" w:rsidRDefault="00D95A98" w:rsidP="00D95A98">
      <w:pPr>
        <w:spacing w:line="360" w:lineRule="auto"/>
        <w:jc w:val="both"/>
        <w:rPr>
          <w:rFonts w:ascii="Times New Roman" w:hAnsi="Times New Roman" w:cs="B Nazanin"/>
          <w:color w:val="0D0D0D" w:themeColor="text1" w:themeTint="F2"/>
          <w:sz w:val="28"/>
          <w:szCs w:val="28"/>
          <w:rtl/>
        </w:rPr>
      </w:pPr>
    </w:p>
    <w:p w:rsidR="00D95A98" w:rsidRPr="00D95A98" w:rsidRDefault="00D95A98" w:rsidP="00D95A98">
      <w:pPr>
        <w:spacing w:line="360" w:lineRule="auto"/>
        <w:jc w:val="both"/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</w:rPr>
      </w:pPr>
    </w:p>
    <w:p w:rsidR="00D95A98" w:rsidRPr="00D95A98" w:rsidRDefault="00D95A98" w:rsidP="00D95A98">
      <w:pPr>
        <w:spacing w:line="360" w:lineRule="auto"/>
        <w:jc w:val="both"/>
        <w:rPr>
          <w:rFonts w:ascii="Times New Roman" w:hAnsi="Times New Roman" w:cs="B Nazanin"/>
          <w:b/>
          <w:bCs/>
          <w:color w:val="0D0D0D" w:themeColor="text1" w:themeTint="F2"/>
          <w:sz w:val="28"/>
          <w:szCs w:val="28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D95A98" w:rsidRPr="00D95A98" w:rsidRDefault="00D95A98" w:rsidP="00D95A98">
      <w:pPr>
        <w:rPr>
          <w:rFonts w:ascii="Times New Roman" w:hAnsi="Times New Roman" w:cs="B Nazanin"/>
          <w:b/>
          <w:bCs/>
          <w:noProof w:val="0"/>
          <w:color w:val="0D0D0D" w:themeColor="text1" w:themeTint="F2"/>
          <w:sz w:val="22"/>
          <w:szCs w:val="22"/>
          <w:rtl/>
        </w:rPr>
      </w:pPr>
    </w:p>
    <w:p w:rsidR="005C453A" w:rsidRDefault="005C453A" w:rsidP="00D95A98">
      <w:pPr>
        <w:jc w:val="center"/>
        <w:rPr>
          <w:rFonts w:cs="B Nazanin"/>
          <w:b/>
          <w:bCs/>
          <w:color w:val="C00000"/>
          <w:sz w:val="22"/>
          <w:szCs w:val="28"/>
          <w:rtl/>
        </w:rPr>
      </w:pPr>
      <w:r w:rsidRPr="00D95A98">
        <w:rPr>
          <w:rFonts w:cs="B Nazanin" w:hint="cs"/>
          <w:b/>
          <w:bCs/>
          <w:color w:val="C00000"/>
          <w:sz w:val="22"/>
          <w:szCs w:val="28"/>
          <w:rtl/>
        </w:rPr>
        <w:t>پیوست شماره 2:</w:t>
      </w:r>
    </w:p>
    <w:p w:rsidR="00BC011B" w:rsidRDefault="00D95A98" w:rsidP="00BC011B">
      <w:pPr>
        <w:jc w:val="both"/>
        <w:rPr>
          <w:rFonts w:ascii="Times New Roman" w:hAnsi="Times New Roman" w:cs="B Nazanin"/>
          <w:color w:val="0D0D0D" w:themeColor="text1" w:themeTint="F2"/>
          <w:szCs w:val="24"/>
          <w:rtl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 xml:space="preserve">ماده 8- شرایط اختتام و صدور گواهی اتمام: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مبنای اختتام طرح های نوع یک ارائه نسخه چاپ شده مقاله (یا گزارش بارگذاری در سامانه سیماپ) و یا گواهی پذیرش معتبر به مدیریت امور پژوهشی دانشگاه می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softHyphen/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باشد. </w:t>
      </w:r>
    </w:p>
    <w:p w:rsidR="00D95A98" w:rsidRPr="00D95A98" w:rsidRDefault="00D95A98" w:rsidP="00BC011B">
      <w:pPr>
        <w:jc w:val="both"/>
        <w:rPr>
          <w:rFonts w:ascii="Times New Roman" w:hAnsi="Times New Roman" w:cs="B Nazanin"/>
          <w:color w:val="0D0D0D" w:themeColor="text1" w:themeTint="F2"/>
          <w:sz w:val="28"/>
          <w:szCs w:val="28"/>
          <w:rtl/>
          <w:lang w:bidi="fa-IR"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 xml:space="preserve">ماده 9 </w:t>
      </w:r>
      <w:r w:rsidRPr="00D95A98">
        <w:rPr>
          <w:rFonts w:ascii="Times New Roman" w:hAnsi="Times New Roman" w:cs="Times New Roman" w:hint="cs"/>
          <w:color w:val="0D0D0D" w:themeColor="text1" w:themeTint="F2"/>
          <w:sz w:val="28"/>
          <w:szCs w:val="28"/>
          <w:rtl/>
          <w:lang w:bidi="fa-IR"/>
        </w:rPr>
        <w:t>–</w:t>
      </w: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 xml:space="preserve"> شرایط فسخ قرارداد: </w:t>
      </w:r>
    </w:p>
    <w:p w:rsidR="00D95A98" w:rsidRPr="00D95A98" w:rsidRDefault="00D95A98" w:rsidP="00D95A98">
      <w:pPr>
        <w:jc w:val="both"/>
        <w:rPr>
          <w:rFonts w:ascii="Times New Roman" w:hAnsi="Times New Roman" w:cs="B Nazanin"/>
          <w:color w:val="0D0D0D" w:themeColor="text1" w:themeTint="F2"/>
          <w:szCs w:val="24"/>
          <w:rtl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>بند 9-3-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 مجری طرح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نوع یک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متعهد است هر گونه ضرر و زياني كه از تاخير يا عدم انجام كامل طرح متوجه دانشگاه بشود را راساً بعهده گرفته و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مبلغ دریافتی را به گرنت خود عودت دهد. </w:t>
      </w:r>
    </w:p>
    <w:p w:rsidR="00D95A98" w:rsidRPr="00D95A98" w:rsidRDefault="00D95A98" w:rsidP="00D95A98">
      <w:pPr>
        <w:jc w:val="both"/>
        <w:rPr>
          <w:rFonts w:ascii="Times New Roman" w:hAnsi="Times New Roman" w:cs="B Nazanin"/>
          <w:color w:val="0D0D0D" w:themeColor="text1" w:themeTint="F2"/>
          <w:sz w:val="28"/>
          <w:szCs w:val="28"/>
          <w:rtl/>
          <w:lang w:bidi="fa-IR"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 xml:space="preserve">بند 9-4-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پس از تمدید دو دوره قرارداد در صورت عدم انجام تعهدات، طرح با اطلاع مجری از طرف مدیریت امور پژوهشی لغو و برابر مقررات عمل خواهد گردید. </w:t>
      </w:r>
    </w:p>
    <w:p w:rsidR="00D95A98" w:rsidRPr="00D95A98" w:rsidRDefault="00D95A98" w:rsidP="00D95A98">
      <w:pPr>
        <w:jc w:val="both"/>
        <w:rPr>
          <w:rFonts w:ascii="Times New Roman" w:hAnsi="Times New Roman" w:cs="B Nazanin"/>
          <w:color w:val="0D0D0D" w:themeColor="text1" w:themeTint="F2"/>
          <w:sz w:val="28"/>
          <w:szCs w:val="28"/>
          <w:rtl/>
          <w:lang w:bidi="fa-IR"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>ماده 10: شرایط نتایج انتشار یافته و یا تولید شده از طرح</w:t>
      </w:r>
    </w:p>
    <w:p w:rsidR="00D95A98" w:rsidRPr="00D95A98" w:rsidRDefault="00D95A98" w:rsidP="00D95A98">
      <w:pPr>
        <w:jc w:val="lowKashida"/>
        <w:rPr>
          <w:rFonts w:ascii="Times New Roman" w:hAnsi="Times New Roman" w:cs="B Nazanin"/>
          <w:color w:val="0D0D0D" w:themeColor="text1" w:themeTint="F2"/>
          <w:szCs w:val="24"/>
          <w:rtl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>بند 10-1-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>درمقال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ه یا مقالات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مستخرج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 از طرح تحقیقاتی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عبارت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«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</w:t>
      </w:r>
      <w:r w:rsidRPr="00D95A98">
        <w:rPr>
          <w:rFonts w:ascii="Times New Roman" w:hAnsi="Times New Roman" w:cs="B Nazanin" w:hint="eastAsia"/>
          <w:color w:val="0D0D0D" w:themeColor="text1" w:themeTint="F2"/>
          <w:szCs w:val="24"/>
          <w:rtl/>
        </w:rPr>
        <w:t>ا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 w:hint="eastAsia"/>
          <w:color w:val="0D0D0D" w:themeColor="text1" w:themeTint="F2"/>
          <w:szCs w:val="24"/>
          <w:rtl/>
        </w:rPr>
        <w:t>ن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مقاله مستخرج از طرح پژوهش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خاتمه 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 w:hint="eastAsia"/>
          <w:color w:val="0D0D0D" w:themeColor="text1" w:themeTint="F2"/>
          <w:szCs w:val="24"/>
          <w:rtl/>
        </w:rPr>
        <w:t>افته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از محل اعتبارات پژوهش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دانشگاه تبر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 w:hint="eastAsia"/>
          <w:color w:val="0D0D0D" w:themeColor="text1" w:themeTint="F2"/>
          <w:szCs w:val="24"/>
          <w:rtl/>
        </w:rPr>
        <w:t>ز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ب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ه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>شماره قرارداد .........  م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باشد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» 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>الزاماً م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با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>ی</w:t>
      </w:r>
      <w:r w:rsidRPr="00D95A98">
        <w:rPr>
          <w:rFonts w:ascii="Times New Roman" w:hAnsi="Times New Roman" w:cs="B Nazanin" w:hint="eastAsia"/>
          <w:color w:val="0D0D0D" w:themeColor="text1" w:themeTint="F2"/>
          <w:szCs w:val="24"/>
          <w:rtl/>
        </w:rPr>
        <w:t>ست</w:t>
      </w:r>
      <w:r w:rsidRPr="00D95A98">
        <w:rPr>
          <w:rFonts w:ascii="Times New Roman" w:hAnsi="Times New Roman" w:cs="B Nazanin"/>
          <w:color w:val="0D0D0D" w:themeColor="text1" w:themeTint="F2"/>
          <w:szCs w:val="24"/>
          <w:rtl/>
        </w:rPr>
        <w:t xml:space="preserve"> درج گردد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  و در ضمن مجری طرح موظف است در انتشار نتایج حاصله از طرح پژوهشی ( اعم ازکتاب، یا بخشی از کتاب و یا  همایش علمی ) عبارت " این پژوهش با استفاده از اعتبارات دانشگاه تبریز انجام گردیده است "را قید نماید. (لازم به ذکر است در خصوص کتاب اخذ مجوز شورای پژوهش و فناوری دانشگاه الزامی است).</w:t>
      </w:r>
    </w:p>
    <w:p w:rsidR="00D95A98" w:rsidRPr="00D95A98" w:rsidRDefault="00D95A98" w:rsidP="00D95A98">
      <w:pPr>
        <w:jc w:val="lowKashida"/>
        <w:rPr>
          <w:rFonts w:ascii="Times New Roman" w:hAnsi="Times New Roman" w:cs="B Nazanin"/>
          <w:color w:val="0D0D0D" w:themeColor="text1" w:themeTint="F2"/>
          <w:szCs w:val="24"/>
          <w:rtl/>
        </w:rPr>
      </w:pPr>
      <w:r w:rsidRPr="00D95A98">
        <w:rPr>
          <w:rFonts w:ascii="Times New Roman" w:hAnsi="Times New Roman" w:cs="B Nazanin" w:hint="cs"/>
          <w:color w:val="0D0D0D" w:themeColor="text1" w:themeTint="F2"/>
          <w:sz w:val="28"/>
          <w:szCs w:val="28"/>
          <w:rtl/>
          <w:lang w:bidi="fa-IR"/>
        </w:rPr>
        <w:t>بند 10-2-</w:t>
      </w:r>
      <w:r w:rsidRPr="00D95A98">
        <w:rPr>
          <w:rFonts w:ascii="Times New Roman" w:hAnsi="Times New Roman" w:cs="B Nazanin" w:hint="cs"/>
          <w:color w:val="0D0D0D" w:themeColor="text1" w:themeTint="F2"/>
          <w:szCs w:val="24"/>
          <w:rtl/>
        </w:rPr>
        <w:t xml:space="preserve"> مراحل زمانی ارسال، پذیرش، داوری و انتشار مقاله بایستی بعد از زمان عقد قرارداد باشد. </w:t>
      </w:r>
    </w:p>
    <w:sectPr w:rsidR="00D95A98" w:rsidRPr="00D95A98" w:rsidSect="00F94509">
      <w:headerReference w:type="default" r:id="rId9"/>
      <w:footerReference w:type="even" r:id="rId10"/>
      <w:footerReference w:type="default" r:id="rId11"/>
      <w:endnotePr>
        <w:numFmt w:val="lowerLetter"/>
      </w:endnotePr>
      <w:pgSz w:w="11907" w:h="16840" w:code="9"/>
      <w:pgMar w:top="1411" w:right="1195" w:bottom="850" w:left="153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A4D" w:rsidRDefault="00C23A4D">
      <w:r>
        <w:separator/>
      </w:r>
    </w:p>
  </w:endnote>
  <w:endnote w:type="continuationSeparator" w:id="0">
    <w:p w:rsidR="00C23A4D" w:rsidRDefault="00C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64" w:rsidRDefault="002A1A6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3664" w:rsidRDefault="00ED3664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64" w:rsidRDefault="002A1A65">
    <w:pPr>
      <w:pStyle w:val="Footer"/>
      <w:framePr w:w="346" w:h="391" w:hRule="exact" w:wrap="around" w:vAnchor="text" w:hAnchor="page" w:x="5626" w:y="-183"/>
      <w:jc w:val="center"/>
      <w:rPr>
        <w:rStyle w:val="PageNumber"/>
        <w:rFonts w:cs="Yagut"/>
        <w:b/>
        <w:bCs/>
        <w:szCs w:val="24"/>
        <w:rtl/>
      </w:rPr>
    </w:pPr>
    <w:r>
      <w:rPr>
        <w:rStyle w:val="PageNumber"/>
        <w:rFonts w:cs="Yagut"/>
        <w:b/>
        <w:bCs/>
        <w:szCs w:val="24"/>
        <w:rtl/>
      </w:rPr>
      <w:fldChar w:fldCharType="begin"/>
    </w:r>
    <w:r>
      <w:rPr>
        <w:rStyle w:val="PageNumber"/>
        <w:rFonts w:cs="Yagut"/>
        <w:b/>
        <w:bCs/>
        <w:szCs w:val="24"/>
      </w:rPr>
      <w:instrText xml:space="preserve">PAGE  </w:instrText>
    </w:r>
    <w:r>
      <w:rPr>
        <w:rStyle w:val="PageNumber"/>
        <w:rFonts w:cs="Yagut"/>
        <w:b/>
        <w:bCs/>
        <w:szCs w:val="24"/>
        <w:rtl/>
      </w:rPr>
      <w:fldChar w:fldCharType="separate"/>
    </w:r>
    <w:r w:rsidR="00AC219B">
      <w:rPr>
        <w:rStyle w:val="PageNumber"/>
        <w:rFonts w:cs="Yagut"/>
        <w:b/>
        <w:bCs/>
        <w:szCs w:val="24"/>
        <w:rtl/>
      </w:rPr>
      <w:t>3</w:t>
    </w:r>
    <w:r>
      <w:rPr>
        <w:rStyle w:val="PageNumber"/>
        <w:rFonts w:cs="Yagut"/>
        <w:b/>
        <w:bCs/>
        <w:szCs w:val="24"/>
        <w:rtl/>
      </w:rPr>
      <w:fldChar w:fldCharType="end"/>
    </w:r>
  </w:p>
  <w:p w:rsidR="00BB0B70" w:rsidRDefault="00BB0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A4D" w:rsidRDefault="00C23A4D">
      <w:r>
        <w:separator/>
      </w:r>
    </w:p>
  </w:footnote>
  <w:footnote w:type="continuationSeparator" w:id="0">
    <w:p w:rsidR="00C23A4D" w:rsidRDefault="00C2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7D" w:rsidRDefault="00F94509">
    <w:pPr>
      <w:pStyle w:val="Header"/>
    </w:pPr>
    <w:r>
      <w:rPr>
        <w:rFonts w:cs="B Nazanin" w:hint="cs"/>
        <w:sz w:val="20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CE727" wp14:editId="6C2C6ABA">
              <wp:simplePos x="0" y="0"/>
              <wp:positionH relativeFrom="margin">
                <wp:posOffset>-220923</wp:posOffset>
              </wp:positionH>
              <wp:positionV relativeFrom="paragraph">
                <wp:posOffset>-232012</wp:posOffset>
              </wp:positionV>
              <wp:extent cx="6170695" cy="368741"/>
              <wp:effectExtent l="0" t="0" r="20955" b="1270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0695" cy="368741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4509" w:rsidRPr="00462411" w:rsidRDefault="00F94509" w:rsidP="00877DCC">
                          <w:pPr>
                            <w:pStyle w:val="Header"/>
                            <w:ind w:right="-270"/>
                            <w:rPr>
                              <w:rFonts w:cs="B Nazanin"/>
                              <w:color w:val="000000" w:themeColor="text1"/>
                              <w:sz w:val="16"/>
                              <w:szCs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فرم پیشنهاد پروپوزال طرح</w:t>
                          </w:r>
                          <w:r w:rsidRPr="00462411">
                            <w:rPr>
                              <w:rFonts w:cs="B Nazanin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softHyphen/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77DCC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تحقیقاتی درون دانشگاهی</w:t>
                          </w:r>
                          <w:r w:rsidR="00462411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نوع 1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.......</w:t>
                          </w:r>
                          <w:r w:rsidR="00877DCC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</w:t>
                          </w:r>
                          <w:r w:rsid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..............................................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...........</w:t>
                          </w:r>
                          <w:r w:rsidR="00D64F75"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.......</w:t>
                          </w:r>
                          <w:r w:rsidRPr="00462411">
                            <w:rPr>
                              <w:rFonts w:cs="B Nazanin" w:hint="cs"/>
                              <w:color w:val="000000" w:themeColor="text1"/>
                              <w:sz w:val="16"/>
                              <w:szCs w:val="22"/>
                              <w:rtl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........... مدیریت امورپژوهشی </w:t>
                          </w:r>
                        </w:p>
                        <w:p w:rsidR="00F94509" w:rsidRDefault="00F94509" w:rsidP="00F94509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 w:rsidRPr="00F94509">
                            <w:rPr>
                              <w:rFonts w:hint="cs"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 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پیشنهاد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پر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و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پوزال طرح</w:t>
                          </w:r>
                          <w:r w:rsidRPr="0016457D">
                            <w:rPr>
                              <w:rFonts w:cs="B Nazanin"/>
                              <w:sz w:val="20"/>
                              <w:szCs w:val="28"/>
                              <w:rtl/>
                            </w:rPr>
                            <w:softHyphen/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ارتقاء </w:t>
                          </w:r>
                          <w:r w:rsidRPr="0016457D"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>مرجعیت علمی</w:t>
                          </w:r>
                          <w:r>
                            <w:rPr>
                              <w:rFonts w:cs="B Nazanin" w:hint="cs"/>
                              <w:sz w:val="20"/>
                              <w:szCs w:val="28"/>
                              <w:rtl/>
                            </w:rPr>
                            <w:t xml:space="preserve"> دانشگاه تبریز ...................................................... مدیریت امورپژوهشی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ACE727" id="Rounded Rectangle 21" o:spid="_x0000_s1027" style="position:absolute;left:0;text-align:left;margin-left:-17.4pt;margin-top:-18.25pt;width:485.9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" filled="f" strokecolor="#1f4d78 [1604]" strokeweight="1pt">
              <v:stroke joinstyle="miter"/>
              <v:textbox>
                <w:txbxContent>
                  <w:p w:rsidR="00F94509" w:rsidRPr="00462411" w:rsidRDefault="00F94509" w:rsidP="00877DCC">
                    <w:pPr>
                      <w:pStyle w:val="Header"/>
                      <w:ind w:right="-270"/>
                      <w:rPr>
                        <w:rFonts w:cs="B Nazanin"/>
                        <w:color w:val="000000" w:themeColor="text1"/>
                        <w:sz w:val="16"/>
                        <w:szCs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فرم پیشنهاد پروپوزال طرح</w:t>
                    </w:r>
                    <w:r w:rsidRPr="00462411">
                      <w:rPr>
                        <w:rFonts w:cs="B Nazanin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softHyphen/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877DCC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تحقیقاتی درون دانشگاهی</w:t>
                    </w:r>
                    <w:r w:rsidR="00462411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نوع 1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.......</w:t>
                    </w:r>
                    <w:r w:rsidR="00877DCC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</w:t>
                    </w:r>
                    <w:r w:rsid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..............................................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...........</w:t>
                    </w:r>
                    <w:r w:rsidR="00D64F75"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.......</w:t>
                    </w:r>
                    <w:r w:rsidRPr="00462411">
                      <w:rPr>
                        <w:rFonts w:cs="B Nazanin" w:hint="cs"/>
                        <w:color w:val="000000" w:themeColor="text1"/>
                        <w:sz w:val="16"/>
                        <w:szCs w:val="22"/>
                        <w:rtl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........... مدیریت امورپژوهشی </w:t>
                    </w:r>
                  </w:p>
                  <w:p w:rsidR="00F94509" w:rsidRDefault="00F94509" w:rsidP="00F94509">
                    <w:pPr>
                      <w:jc w:val="center"/>
                      <w:rPr>
                        <w:lang w:bidi="fa-IR"/>
                      </w:rPr>
                    </w:pPr>
                    <w:r w:rsidRPr="00F94509">
                      <w:rPr>
                        <w:rFonts w:hint="cs"/>
                        <w:color w:val="000000" w:themeColor="text1"/>
                        <w:rtl/>
                        <w:lang w:bidi="fa-IR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 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فرم 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پیشنهاد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پر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>و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پوزال طرح</w:t>
                    </w:r>
                    <w:r w:rsidRPr="0016457D">
                      <w:rPr>
                        <w:rFonts w:cs="B Nazanin"/>
                        <w:sz w:val="20"/>
                        <w:szCs w:val="28"/>
                        <w:rtl/>
                      </w:rPr>
                      <w:softHyphen/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ارتقاء </w:t>
                    </w:r>
                    <w:r w:rsidRPr="0016457D">
                      <w:rPr>
                        <w:rFonts w:cs="B Nazanin" w:hint="cs"/>
                        <w:sz w:val="20"/>
                        <w:szCs w:val="28"/>
                        <w:rtl/>
                      </w:rPr>
                      <w:t>مرجعیت علمی</w:t>
                    </w:r>
                    <w:r>
                      <w:rPr>
                        <w:rFonts w:cs="B Nazanin" w:hint="cs"/>
                        <w:sz w:val="20"/>
                        <w:szCs w:val="28"/>
                        <w:rtl/>
                      </w:rPr>
                      <w:t xml:space="preserve"> دانشگاه تبریز ...................................................... مدیریت امورپژوهشی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                    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9307362"/>
    <w:lvl w:ilvl="0">
      <w:start w:val="1"/>
      <w:numFmt w:val="chosung"/>
      <w:lvlText w:val=""/>
      <w:lvlJc w:val="center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0C46791E"/>
    <w:multiLevelType w:val="hybridMultilevel"/>
    <w:tmpl w:val="7814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71D52"/>
    <w:multiLevelType w:val="hybridMultilevel"/>
    <w:tmpl w:val="90129C72"/>
    <w:lvl w:ilvl="0" w:tplc="08782472">
      <w:start w:val="3"/>
      <w:numFmt w:val="bullet"/>
      <w:lvlText w:val="-"/>
      <w:lvlJc w:val="left"/>
      <w:pPr>
        <w:ind w:left="720" w:hanging="360"/>
      </w:pPr>
      <w:rPr>
        <w:rFonts w:ascii="Zar-s" w:eastAsia="Times New Roman" w:hAnsi="Zar-s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76128"/>
    <w:multiLevelType w:val="singleLevel"/>
    <w:tmpl w:val="16422A6A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4">
    <w:nsid w:val="232D3E2A"/>
    <w:multiLevelType w:val="hybridMultilevel"/>
    <w:tmpl w:val="0F4C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54EEB"/>
    <w:multiLevelType w:val="hybridMultilevel"/>
    <w:tmpl w:val="DAD4B2E0"/>
    <w:lvl w:ilvl="0" w:tplc="E21281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2662E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Yagut" w:hint="default"/>
        <w:sz w:val="22"/>
      </w:rPr>
    </w:lvl>
    <w:lvl w:ilvl="2" w:tplc="1FA6A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C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C8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A3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00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215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41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27A13"/>
    <w:multiLevelType w:val="hybridMultilevel"/>
    <w:tmpl w:val="6FDA64F0"/>
    <w:lvl w:ilvl="0" w:tplc="BBD686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r" w:hint="default"/>
      </w:rPr>
    </w:lvl>
    <w:lvl w:ilvl="1" w:tplc="EE76CA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A0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A6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07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69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A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E9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374A"/>
    <w:multiLevelType w:val="singleLevel"/>
    <w:tmpl w:val="7E08896E"/>
    <w:lvl w:ilvl="0">
      <w:start w:val="1"/>
      <w:numFmt w:val="decimal"/>
      <w:lvlText w:val="%1)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8">
    <w:nsid w:val="4A207512"/>
    <w:multiLevelType w:val="hybridMultilevel"/>
    <w:tmpl w:val="583A33EE"/>
    <w:lvl w:ilvl="0" w:tplc="D110C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E5C38"/>
    <w:multiLevelType w:val="hybridMultilevel"/>
    <w:tmpl w:val="BC385D32"/>
    <w:lvl w:ilvl="0" w:tplc="0B24B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A548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8EF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49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E02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901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C2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8A1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20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221D4"/>
    <w:multiLevelType w:val="hybridMultilevel"/>
    <w:tmpl w:val="8B2EFD40"/>
    <w:lvl w:ilvl="0" w:tplc="E93C4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1C52"/>
    <w:multiLevelType w:val="hybridMultilevel"/>
    <w:tmpl w:val="7F9C163E"/>
    <w:lvl w:ilvl="0" w:tplc="2DB87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A7A62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9E8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ED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E1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60B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A0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05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8D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E45FF"/>
    <w:multiLevelType w:val="singleLevel"/>
    <w:tmpl w:val="F9E6B7AE"/>
    <w:lvl w:ilvl="0">
      <w:start w:val="1"/>
      <w:numFmt w:val="chosung"/>
      <w:lvlText w:val=""/>
      <w:lvlJc w:val="center"/>
      <w:pPr>
        <w:tabs>
          <w:tab w:val="num" w:pos="644"/>
        </w:tabs>
        <w:ind w:right="360" w:hanging="76"/>
      </w:pPr>
      <w:rPr>
        <w:rFonts w:ascii="Symbol" w:hAnsi="Symbol" w:hint="default"/>
      </w:rPr>
    </w:lvl>
  </w:abstractNum>
  <w:abstractNum w:abstractNumId="13">
    <w:nsid w:val="70857E5F"/>
    <w:multiLevelType w:val="hybridMultilevel"/>
    <w:tmpl w:val="DAD4B2E0"/>
    <w:lvl w:ilvl="0" w:tplc="A1CC8FD6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cs"/>
      </w:rPr>
    </w:lvl>
    <w:lvl w:ilvl="1" w:tplc="AE1CF96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83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E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1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383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200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66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AA9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150BF"/>
    <w:multiLevelType w:val="hybridMultilevel"/>
    <w:tmpl w:val="C982F41E"/>
    <w:lvl w:ilvl="0" w:tplc="FE721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877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C6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A5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E3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6A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48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AD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6B"/>
    <w:rsid w:val="0007371C"/>
    <w:rsid w:val="00092995"/>
    <w:rsid w:val="00095570"/>
    <w:rsid w:val="000D6DEC"/>
    <w:rsid w:val="0010764D"/>
    <w:rsid w:val="0016457D"/>
    <w:rsid w:val="001879BB"/>
    <w:rsid w:val="001926F7"/>
    <w:rsid w:val="001B5255"/>
    <w:rsid w:val="00261AEB"/>
    <w:rsid w:val="00263B0C"/>
    <w:rsid w:val="002A1A65"/>
    <w:rsid w:val="0035367F"/>
    <w:rsid w:val="003A45A3"/>
    <w:rsid w:val="003B06C2"/>
    <w:rsid w:val="003B6A27"/>
    <w:rsid w:val="003D2C3E"/>
    <w:rsid w:val="003E0CBD"/>
    <w:rsid w:val="00416744"/>
    <w:rsid w:val="0046160D"/>
    <w:rsid w:val="00462411"/>
    <w:rsid w:val="004D0CE3"/>
    <w:rsid w:val="004F5239"/>
    <w:rsid w:val="00516E62"/>
    <w:rsid w:val="00543C79"/>
    <w:rsid w:val="00564118"/>
    <w:rsid w:val="005C453A"/>
    <w:rsid w:val="005C51D2"/>
    <w:rsid w:val="005C53F5"/>
    <w:rsid w:val="00631EBD"/>
    <w:rsid w:val="00634680"/>
    <w:rsid w:val="00685E72"/>
    <w:rsid w:val="00686F05"/>
    <w:rsid w:val="006A206E"/>
    <w:rsid w:val="00722E94"/>
    <w:rsid w:val="007711D1"/>
    <w:rsid w:val="007808A8"/>
    <w:rsid w:val="00800506"/>
    <w:rsid w:val="00824B09"/>
    <w:rsid w:val="00837E59"/>
    <w:rsid w:val="008516D1"/>
    <w:rsid w:val="00852A9B"/>
    <w:rsid w:val="00877DCC"/>
    <w:rsid w:val="00894715"/>
    <w:rsid w:val="008B2D3A"/>
    <w:rsid w:val="008D2301"/>
    <w:rsid w:val="008D5F58"/>
    <w:rsid w:val="00916F67"/>
    <w:rsid w:val="0097326B"/>
    <w:rsid w:val="009D78FA"/>
    <w:rsid w:val="009E79E0"/>
    <w:rsid w:val="009F658C"/>
    <w:rsid w:val="00A2376C"/>
    <w:rsid w:val="00A2718C"/>
    <w:rsid w:val="00A53F00"/>
    <w:rsid w:val="00A64DDD"/>
    <w:rsid w:val="00A74A73"/>
    <w:rsid w:val="00A77506"/>
    <w:rsid w:val="00AC219B"/>
    <w:rsid w:val="00AF0BE3"/>
    <w:rsid w:val="00B424A6"/>
    <w:rsid w:val="00B7245B"/>
    <w:rsid w:val="00B80229"/>
    <w:rsid w:val="00BB0B70"/>
    <w:rsid w:val="00BC011B"/>
    <w:rsid w:val="00BE6239"/>
    <w:rsid w:val="00BF1D79"/>
    <w:rsid w:val="00C23A4D"/>
    <w:rsid w:val="00C35507"/>
    <w:rsid w:val="00CB2E1C"/>
    <w:rsid w:val="00D57916"/>
    <w:rsid w:val="00D64F75"/>
    <w:rsid w:val="00D84E05"/>
    <w:rsid w:val="00D95A98"/>
    <w:rsid w:val="00DA1ACF"/>
    <w:rsid w:val="00DA1AE3"/>
    <w:rsid w:val="00DA7C9C"/>
    <w:rsid w:val="00DD3923"/>
    <w:rsid w:val="00DE082B"/>
    <w:rsid w:val="00DF1FED"/>
    <w:rsid w:val="00DF3C84"/>
    <w:rsid w:val="00E1246C"/>
    <w:rsid w:val="00E37612"/>
    <w:rsid w:val="00E50C7C"/>
    <w:rsid w:val="00E60FD1"/>
    <w:rsid w:val="00EA62B4"/>
    <w:rsid w:val="00ED07BA"/>
    <w:rsid w:val="00ED3664"/>
    <w:rsid w:val="00EF48B0"/>
    <w:rsid w:val="00F152AE"/>
    <w:rsid w:val="00F24B23"/>
    <w:rsid w:val="00F57F26"/>
    <w:rsid w:val="00F65BA2"/>
    <w:rsid w:val="00F81F14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9FC3C169-B67B-425D-B4F3-BF94BC1C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Zar-s" w:hAnsi="Zar-s" w:cs="Titr"/>
      <w:noProof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4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6"/>
      <w:szCs w:val="28"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sz w:val="30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Zar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Zar"/>
      <w:b/>
      <w:bCs/>
      <w:sz w:val="26"/>
      <w:szCs w:val="24"/>
    </w:rPr>
  </w:style>
  <w:style w:type="paragraph" w:styleId="Heading7">
    <w:name w:val="heading 7"/>
    <w:basedOn w:val="Normal"/>
    <w:next w:val="Normal"/>
    <w:qFormat/>
    <w:pPr>
      <w:keepNext/>
      <w:spacing w:line="216" w:lineRule="auto"/>
      <w:jc w:val="center"/>
      <w:outlineLvl w:val="6"/>
    </w:pPr>
    <w:rPr>
      <w:rFonts w:cs="Zar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spacing w:line="216" w:lineRule="auto"/>
      <w:jc w:val="both"/>
      <w:outlineLvl w:val="7"/>
    </w:pPr>
    <w:rPr>
      <w:rFonts w:cs="Zar"/>
      <w:szCs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216" w:lineRule="auto"/>
      <w:jc w:val="center"/>
      <w:outlineLvl w:val="8"/>
    </w:pPr>
    <w:rPr>
      <w:rFonts w:cs="Zar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Bullet">
    <w:name w:val="List Bullet"/>
    <w:basedOn w:val="Normal"/>
    <w:autoRedefine/>
    <w:pPr>
      <w:spacing w:line="360" w:lineRule="auto"/>
      <w:jc w:val="center"/>
    </w:pPr>
    <w:rPr>
      <w:rFonts w:cs="Yagut"/>
      <w:b/>
      <w:bCs/>
      <w:szCs w:val="26"/>
    </w:rPr>
  </w:style>
  <w:style w:type="paragraph" w:styleId="Title">
    <w:name w:val="Title"/>
    <w:basedOn w:val="Normal"/>
    <w:qFormat/>
    <w:pPr>
      <w:jc w:val="center"/>
    </w:pPr>
    <w:rPr>
      <w:rFonts w:cs="Zar"/>
      <w:b/>
      <w:bCs/>
      <w:sz w:val="26"/>
      <w:szCs w:val="28"/>
    </w:rPr>
  </w:style>
  <w:style w:type="paragraph" w:styleId="Subtitle">
    <w:name w:val="Subtitle"/>
    <w:basedOn w:val="Normal"/>
    <w:qFormat/>
    <w:pPr>
      <w:jc w:val="center"/>
    </w:pPr>
    <w:rPr>
      <w:rFonts w:cs="Zar"/>
      <w:b/>
      <w:bCs/>
      <w:sz w:val="30"/>
    </w:rPr>
  </w:style>
  <w:style w:type="paragraph" w:styleId="BodyText">
    <w:name w:val="Body Text"/>
    <w:basedOn w:val="Normal"/>
    <w:rPr>
      <w:rFonts w:cs="Lotus"/>
      <w:sz w:val="30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cs="Zar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457D"/>
    <w:rPr>
      <w:rFonts w:ascii="Zar-s" w:hAnsi="Zar-s" w:cs="Titr"/>
      <w:noProof/>
      <w:sz w:val="24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8D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2301"/>
    <w:rPr>
      <w:rFonts w:ascii="Segoe UI" w:hAnsi="Segoe UI" w:cs="Segoe UI"/>
      <w:noProof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1879BB"/>
    <w:rPr>
      <w:rFonts w:ascii="Zar-s" w:hAnsi="Zar-s" w:cs="Zar"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879BB"/>
    <w:rPr>
      <w:rFonts w:ascii="Zar-s" w:hAnsi="Zar-s" w:cs="Zar"/>
      <w:b/>
      <w:bCs/>
      <w:noProof/>
      <w:sz w:val="24"/>
      <w:szCs w:val="18"/>
    </w:rPr>
  </w:style>
  <w:style w:type="paragraph" w:styleId="ListParagraph">
    <w:name w:val="List Paragraph"/>
    <w:basedOn w:val="Normal"/>
    <w:uiPriority w:val="34"/>
    <w:qFormat/>
    <w:rsid w:val="00A53F00"/>
    <w:pPr>
      <w:ind w:left="720"/>
      <w:contextualSpacing/>
    </w:pPr>
  </w:style>
  <w:style w:type="table" w:styleId="TableGrid">
    <w:name w:val="Table Grid"/>
    <w:basedOn w:val="TableNormal"/>
    <w:rsid w:val="00B8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5C453A"/>
    <w:rPr>
      <w:rFonts w:cs="B Nazanin" w:hint="cs"/>
      <w:b w:val="0"/>
      <w:bCs w:val="0"/>
      <w:i w:val="0"/>
      <w:iCs w:val="0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4A6"/>
    <w:rPr>
      <w:rFonts w:ascii="Times New Roman" w:hAnsi="Times New Roman" w:cs="B Nazanin"/>
      <w:b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4A6"/>
    <w:rPr>
      <w:rFonts w:cs="B Nazanin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B424A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95A98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B102-5199-4D6A-A5A4-1D4B77CD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University of Tabriz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Administrator</cp:lastModifiedBy>
  <cp:revision>6</cp:revision>
  <cp:lastPrinted>2023-12-14T10:56:00Z</cp:lastPrinted>
  <dcterms:created xsi:type="dcterms:W3CDTF">2023-12-14T10:53:00Z</dcterms:created>
  <dcterms:modified xsi:type="dcterms:W3CDTF">2024-01-01T07:51:00Z</dcterms:modified>
</cp:coreProperties>
</file>